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3DE" w:rsidRDefault="008A64E4">
      <w:pPr>
        <w:pStyle w:val="11"/>
        <w:jc w:val="center"/>
      </w:pPr>
      <w:r>
        <w:rPr>
          <w:szCs w:val="28"/>
        </w:rPr>
        <w:t>Федеральное государственное образовательное бюджетное учреждение высшего образования</w:t>
      </w:r>
    </w:p>
    <w:p w:rsidR="00DC13DE" w:rsidRDefault="008A64E4">
      <w:pPr>
        <w:pStyle w:val="11"/>
        <w:jc w:val="center"/>
      </w:pPr>
      <w:r>
        <w:rPr>
          <w:szCs w:val="28"/>
        </w:rPr>
        <w:t>«ФИНАНСОВЫЙ УНИВЕРСИТЕТ ПРИ ПРАВИТЕЛЬСТВЕ</w:t>
      </w:r>
    </w:p>
    <w:p w:rsidR="00DC13DE" w:rsidRDefault="008A64E4">
      <w:pPr>
        <w:pStyle w:val="11"/>
        <w:jc w:val="center"/>
      </w:pPr>
      <w:r>
        <w:rPr>
          <w:szCs w:val="28"/>
        </w:rPr>
        <w:t>РОССИЙСКОЙ ФЕДЕРАЦИИ»</w:t>
      </w:r>
    </w:p>
    <w:p w:rsidR="00DC13DE" w:rsidRDefault="008A64E4">
      <w:pPr>
        <w:pStyle w:val="11"/>
        <w:jc w:val="center"/>
        <w:rPr>
          <w:szCs w:val="28"/>
        </w:rPr>
      </w:pPr>
      <w:r>
        <w:rPr>
          <w:szCs w:val="28"/>
        </w:rPr>
        <w:t>(Финансовый университет)</w:t>
      </w:r>
    </w:p>
    <w:p w:rsidR="004C23B6" w:rsidRDefault="004C23B6">
      <w:pPr>
        <w:pStyle w:val="11"/>
        <w:jc w:val="center"/>
      </w:pPr>
    </w:p>
    <w:p w:rsidR="004C23B6" w:rsidRPr="004C23B6" w:rsidRDefault="004C23B6" w:rsidP="004C23B6">
      <w:pPr>
        <w:suppressAutoHyphens w:val="0"/>
        <w:jc w:val="center"/>
        <w:rPr>
          <w:rFonts w:ascii="Times New Roman" w:eastAsia="Arial Unicode MS" w:hAnsi="Times New Roman" w:cs="Times New Roman"/>
          <w:noProof/>
          <w:color w:val="000000"/>
          <w:sz w:val="28"/>
          <w:szCs w:val="24"/>
          <w:u w:color="000000"/>
          <w:lang w:eastAsia="ru-RU"/>
        </w:rPr>
      </w:pPr>
      <w:r w:rsidRPr="004C23B6">
        <w:rPr>
          <w:rFonts w:ascii="Times New Roman" w:eastAsia="Arial Unicode MS" w:hAnsi="Times New Roman" w:cs="Times New Roman"/>
          <w:noProof/>
          <w:color w:val="000000"/>
          <w:sz w:val="28"/>
          <w:szCs w:val="24"/>
          <w:u w:color="000000"/>
          <w:lang w:eastAsia="ru-RU"/>
        </w:rPr>
        <w:t>Департамент менеджмента и инноваций</w:t>
      </w:r>
    </w:p>
    <w:p w:rsidR="004C23B6" w:rsidRPr="004C23B6" w:rsidRDefault="004C23B6" w:rsidP="004C23B6">
      <w:pPr>
        <w:suppressAutoHyphens w:val="0"/>
        <w:jc w:val="center"/>
        <w:rPr>
          <w:rFonts w:ascii="Times New Roman" w:eastAsia="Arial Unicode MS" w:hAnsi="Times New Roman" w:cs="Times New Roman"/>
          <w:noProof/>
          <w:color w:val="000000"/>
          <w:sz w:val="28"/>
          <w:szCs w:val="24"/>
          <w:u w:color="000000"/>
          <w:lang w:eastAsia="ru-RU"/>
        </w:rPr>
      </w:pPr>
      <w:r w:rsidRPr="004C23B6">
        <w:rPr>
          <w:rFonts w:ascii="Times New Roman" w:eastAsia="Arial Unicode MS" w:hAnsi="Times New Roman" w:cs="Times New Roman"/>
          <w:noProof/>
          <w:color w:val="000000"/>
          <w:sz w:val="28"/>
          <w:szCs w:val="24"/>
          <w:u w:color="000000"/>
          <w:lang w:eastAsia="ru-RU"/>
        </w:rPr>
        <w:t>Факультет «Высшая школа управления»</w:t>
      </w:r>
    </w:p>
    <w:p w:rsidR="00DC13DE" w:rsidRDefault="00DC13DE">
      <w:pPr>
        <w:pStyle w:val="11"/>
        <w:rPr>
          <w:szCs w:val="28"/>
        </w:rPr>
      </w:pPr>
    </w:p>
    <w:tbl>
      <w:tblPr>
        <w:tblStyle w:val="TableNormal"/>
        <w:tblW w:w="4125" w:type="dxa"/>
        <w:tblInd w:w="5424" w:type="dxa"/>
        <w:tblLayout w:type="fixed"/>
        <w:tblLook w:val="01E0" w:firstRow="1" w:lastRow="1" w:firstColumn="1" w:lastColumn="1" w:noHBand="0" w:noVBand="0"/>
      </w:tblPr>
      <w:tblGrid>
        <w:gridCol w:w="4125"/>
      </w:tblGrid>
      <w:tr w:rsidR="00DC13DE" w:rsidTr="004C23B6">
        <w:trPr>
          <w:trHeight w:val="136"/>
        </w:trPr>
        <w:tc>
          <w:tcPr>
            <w:tcW w:w="4125" w:type="dxa"/>
          </w:tcPr>
          <w:p w:rsidR="00DC13DE" w:rsidRDefault="008A64E4">
            <w:pPr>
              <w:pStyle w:val="11"/>
              <w:widowControl w:val="0"/>
              <w:spacing w:after="60" w:line="252" w:lineRule="auto"/>
              <w:ind w:left="231" w:hanging="10"/>
              <w:rPr>
                <w:b/>
                <w:color w:val="000000"/>
                <w:szCs w:val="28"/>
                <w:lang w:bidi="ru-RU"/>
              </w:rPr>
            </w:pPr>
            <w:r>
              <w:rPr>
                <w:b/>
                <w:color w:val="000000"/>
                <w:szCs w:val="28"/>
                <w:lang w:bidi="ru-RU"/>
              </w:rPr>
              <w:t>УТВЕРЖДАЮ</w:t>
            </w:r>
          </w:p>
          <w:p w:rsidR="00DC13DE" w:rsidRDefault="008A64E4">
            <w:pPr>
              <w:pStyle w:val="11"/>
              <w:widowControl w:val="0"/>
              <w:spacing w:after="60" w:line="252" w:lineRule="auto"/>
              <w:ind w:left="231" w:hanging="10"/>
            </w:pPr>
            <w:r>
              <w:rPr>
                <w:color w:val="000000"/>
                <w:szCs w:val="28"/>
                <w:lang w:bidi="ru-RU"/>
              </w:rPr>
              <w:t xml:space="preserve">  Проректор по учебной и</w:t>
            </w:r>
          </w:p>
          <w:p w:rsidR="00DC13DE" w:rsidRDefault="008A64E4">
            <w:pPr>
              <w:pStyle w:val="11"/>
              <w:widowControl w:val="0"/>
              <w:spacing w:after="60" w:line="252" w:lineRule="auto"/>
              <w:ind w:left="231" w:hanging="10"/>
            </w:pPr>
            <w:r>
              <w:rPr>
                <w:color w:val="000000"/>
                <w:szCs w:val="28"/>
                <w:lang w:bidi="ru-RU"/>
              </w:rPr>
              <w:t xml:space="preserve">   методической работе</w:t>
            </w:r>
          </w:p>
          <w:p w:rsidR="00DC13DE" w:rsidRDefault="008A64E4">
            <w:pPr>
              <w:pStyle w:val="11"/>
              <w:widowControl w:val="0"/>
              <w:spacing w:after="60" w:line="252" w:lineRule="auto"/>
              <w:ind w:left="231" w:hanging="10"/>
              <w:rPr>
                <w:color w:val="000000"/>
                <w:szCs w:val="28"/>
                <w:lang w:bidi="ru-RU"/>
              </w:rPr>
            </w:pPr>
            <w:r>
              <w:rPr>
                <w:color w:val="000000"/>
                <w:szCs w:val="28"/>
                <w:lang w:bidi="ru-RU"/>
              </w:rPr>
              <w:t>_____________Е.А. Каменева</w:t>
            </w:r>
          </w:p>
          <w:p w:rsidR="00DC13DE" w:rsidRDefault="008A64E4">
            <w:pPr>
              <w:pStyle w:val="11"/>
              <w:widowControl w:val="0"/>
              <w:spacing w:after="5" w:line="264" w:lineRule="auto"/>
              <w:ind w:left="301" w:right="2" w:hanging="10"/>
              <w:jc w:val="left"/>
              <w:rPr>
                <w:color w:val="000000"/>
                <w:szCs w:val="28"/>
                <w:lang w:bidi="ru-RU"/>
              </w:rPr>
            </w:pPr>
            <w:r>
              <w:rPr>
                <w:color w:val="000000"/>
                <w:szCs w:val="28"/>
                <w:lang w:bidi="ru-RU"/>
              </w:rPr>
              <w:t>«</w:t>
            </w:r>
            <w:r w:rsidR="00D114F1">
              <w:rPr>
                <w:color w:val="000000"/>
                <w:szCs w:val="28"/>
                <w:lang w:bidi="ru-RU"/>
              </w:rPr>
              <w:t>20</w:t>
            </w:r>
            <w:bookmarkStart w:id="0" w:name="_GoBack"/>
            <w:bookmarkEnd w:id="0"/>
            <w:r>
              <w:rPr>
                <w:color w:val="000000"/>
                <w:szCs w:val="28"/>
                <w:lang w:bidi="ru-RU"/>
              </w:rPr>
              <w:t xml:space="preserve">» </w:t>
            </w:r>
            <w:r w:rsidR="00D114F1">
              <w:rPr>
                <w:color w:val="000000"/>
                <w:szCs w:val="28"/>
                <w:lang w:bidi="ru-RU"/>
              </w:rPr>
              <w:t xml:space="preserve">декабря </w:t>
            </w:r>
            <w:r>
              <w:rPr>
                <w:color w:val="000000"/>
                <w:szCs w:val="28"/>
                <w:lang w:bidi="ru-RU"/>
              </w:rPr>
              <w:t>2022 г.</w:t>
            </w:r>
          </w:p>
          <w:p w:rsidR="00DC13DE" w:rsidRDefault="00DC13DE">
            <w:pPr>
              <w:pStyle w:val="11"/>
              <w:widowControl w:val="0"/>
              <w:spacing w:line="252" w:lineRule="auto"/>
              <w:jc w:val="left"/>
              <w:rPr>
                <w:b/>
                <w:szCs w:val="28"/>
              </w:rPr>
            </w:pPr>
          </w:p>
        </w:tc>
      </w:tr>
    </w:tbl>
    <w:p w:rsidR="004C23B6" w:rsidRDefault="004C23B6">
      <w:pPr>
        <w:pStyle w:val="11"/>
        <w:jc w:val="center"/>
        <w:rPr>
          <w:szCs w:val="28"/>
        </w:rPr>
      </w:pPr>
    </w:p>
    <w:p w:rsidR="004C23B6" w:rsidRDefault="004C23B6">
      <w:pPr>
        <w:pStyle w:val="11"/>
        <w:jc w:val="center"/>
        <w:rPr>
          <w:szCs w:val="28"/>
        </w:rPr>
      </w:pPr>
    </w:p>
    <w:p w:rsidR="004C23B6" w:rsidRDefault="004C23B6">
      <w:pPr>
        <w:pStyle w:val="11"/>
        <w:jc w:val="center"/>
        <w:rPr>
          <w:szCs w:val="28"/>
        </w:rPr>
      </w:pPr>
    </w:p>
    <w:p w:rsidR="00DC13DE" w:rsidRDefault="008A64E4">
      <w:pPr>
        <w:pStyle w:val="11"/>
        <w:jc w:val="center"/>
      </w:pPr>
      <w:r>
        <w:rPr>
          <w:szCs w:val="28"/>
        </w:rPr>
        <w:t>М.В. Хачатурян</w:t>
      </w:r>
    </w:p>
    <w:p w:rsidR="00DC13DE" w:rsidRDefault="00DC13DE">
      <w:pPr>
        <w:pStyle w:val="11"/>
        <w:rPr>
          <w:szCs w:val="28"/>
        </w:rPr>
      </w:pPr>
    </w:p>
    <w:p w:rsidR="004C23B6" w:rsidRDefault="004C23B6">
      <w:pPr>
        <w:pStyle w:val="11"/>
        <w:rPr>
          <w:szCs w:val="28"/>
        </w:rPr>
      </w:pPr>
    </w:p>
    <w:p w:rsidR="00DC13DE" w:rsidRPr="004C23B6" w:rsidRDefault="008A64E4">
      <w:pPr>
        <w:pStyle w:val="11"/>
        <w:tabs>
          <w:tab w:val="left" w:pos="780"/>
          <w:tab w:val="center" w:pos="4535"/>
        </w:tabs>
        <w:jc w:val="center"/>
        <w:rPr>
          <w:sz w:val="32"/>
          <w:szCs w:val="32"/>
        </w:rPr>
      </w:pPr>
      <w:r w:rsidRPr="004C23B6">
        <w:rPr>
          <w:sz w:val="32"/>
          <w:szCs w:val="32"/>
        </w:rPr>
        <w:t>Количественные методы в менеджменте</w:t>
      </w:r>
    </w:p>
    <w:p w:rsidR="00DC13DE" w:rsidRDefault="00DC13DE">
      <w:pPr>
        <w:pStyle w:val="11"/>
        <w:rPr>
          <w:b/>
          <w:szCs w:val="28"/>
        </w:rPr>
      </w:pPr>
    </w:p>
    <w:p w:rsidR="00DC13DE" w:rsidRDefault="008A64E4">
      <w:pPr>
        <w:pStyle w:val="11"/>
        <w:jc w:val="center"/>
      </w:pPr>
      <w:r>
        <w:rPr>
          <w:b/>
          <w:szCs w:val="28"/>
        </w:rPr>
        <w:t>Рабочая программа дисциплины</w:t>
      </w:r>
    </w:p>
    <w:p w:rsidR="00DC13DE" w:rsidRDefault="008A64E4">
      <w:pPr>
        <w:pStyle w:val="11"/>
        <w:jc w:val="center"/>
      </w:pPr>
      <w:r>
        <w:rPr>
          <w:szCs w:val="28"/>
        </w:rPr>
        <w:t>для студентов, обучающихся по направлениям подготовки</w:t>
      </w:r>
    </w:p>
    <w:p w:rsidR="00DC13DE" w:rsidRDefault="008A64E4">
      <w:pPr>
        <w:pStyle w:val="11"/>
        <w:jc w:val="center"/>
      </w:pPr>
      <w:r>
        <w:rPr>
          <w:szCs w:val="28"/>
        </w:rPr>
        <w:t>38.03.02 «Менеджмент»</w:t>
      </w:r>
      <w:r>
        <w:rPr>
          <w:color w:val="201F1E"/>
          <w:szCs w:val="28"/>
        </w:rPr>
        <w:t xml:space="preserve">, </w:t>
      </w:r>
      <w:r>
        <w:rPr>
          <w:color w:val="2C2D2E"/>
          <w:szCs w:val="28"/>
        </w:rPr>
        <w:t>ОП «Управление бизнесом/</w:t>
      </w:r>
      <w:r>
        <w:t xml:space="preserve"> </w:t>
      </w:r>
      <w:r>
        <w:rPr>
          <w:color w:val="2C2D2E"/>
          <w:szCs w:val="28"/>
        </w:rPr>
        <w:t xml:space="preserve">Bachelor of Business </w:t>
      </w:r>
      <w:r w:rsidR="000879F1">
        <w:rPr>
          <w:color w:val="2C2D2E"/>
          <w:szCs w:val="28"/>
        </w:rPr>
        <w:t xml:space="preserve">Administration (ВВА)», профиль </w:t>
      </w:r>
      <w:r>
        <w:rPr>
          <w:color w:val="2C2D2E"/>
          <w:szCs w:val="28"/>
        </w:rPr>
        <w:t xml:space="preserve">Управление маркетингом / Marketing Management, </w:t>
      </w:r>
      <w:r>
        <w:rPr>
          <w:szCs w:val="28"/>
        </w:rPr>
        <w:t xml:space="preserve">38.03.02 </w:t>
      </w:r>
      <w:r>
        <w:rPr>
          <w:rFonts w:eastAsia="Calibri"/>
          <w:szCs w:val="28"/>
          <w:lang w:eastAsia="en-US"/>
        </w:rPr>
        <w:t xml:space="preserve">Менеджмент, ОП Управление бизнесом / </w:t>
      </w:r>
      <w:r>
        <w:rPr>
          <w:rFonts w:eastAsia="Calibri"/>
          <w:szCs w:val="28"/>
          <w:lang w:val="en-US" w:eastAsia="en-US"/>
        </w:rPr>
        <w:t>Bachelor</w:t>
      </w:r>
      <w:r>
        <w:rPr>
          <w:rFonts w:eastAsia="Calibri"/>
          <w:szCs w:val="28"/>
          <w:lang w:eastAsia="en-US"/>
        </w:rPr>
        <w:t xml:space="preserve"> </w:t>
      </w:r>
      <w:r>
        <w:rPr>
          <w:rFonts w:eastAsia="Calibri"/>
          <w:szCs w:val="28"/>
          <w:lang w:val="en-US" w:eastAsia="en-US"/>
        </w:rPr>
        <w:t>of</w:t>
      </w:r>
      <w:r>
        <w:rPr>
          <w:rFonts w:eastAsia="Calibri"/>
          <w:szCs w:val="28"/>
          <w:lang w:eastAsia="en-US"/>
        </w:rPr>
        <w:t xml:space="preserve"> </w:t>
      </w:r>
      <w:r>
        <w:rPr>
          <w:rFonts w:eastAsia="Calibri"/>
          <w:szCs w:val="28"/>
          <w:lang w:val="en-US" w:eastAsia="en-US"/>
        </w:rPr>
        <w:t>Business</w:t>
      </w:r>
      <w:r>
        <w:rPr>
          <w:rFonts w:eastAsia="Calibri"/>
          <w:szCs w:val="28"/>
          <w:lang w:eastAsia="en-US"/>
        </w:rPr>
        <w:t xml:space="preserve"> </w:t>
      </w:r>
      <w:r>
        <w:rPr>
          <w:rFonts w:eastAsia="Calibri"/>
          <w:szCs w:val="28"/>
          <w:lang w:val="en-US" w:eastAsia="en-US"/>
        </w:rPr>
        <w:t>Administration</w:t>
      </w:r>
      <w:r>
        <w:rPr>
          <w:rFonts w:eastAsia="Calibri"/>
          <w:szCs w:val="28"/>
          <w:lang w:eastAsia="en-US"/>
        </w:rPr>
        <w:t xml:space="preserve"> (ВВА)</w:t>
      </w:r>
      <w:r>
        <w:rPr>
          <w:rFonts w:eastAsia="Calibri"/>
          <w:b/>
          <w:szCs w:val="28"/>
          <w:lang w:eastAsia="en-US"/>
        </w:rPr>
        <w:t xml:space="preserve"> </w:t>
      </w:r>
      <w:r>
        <w:rPr>
          <w:rFonts w:eastAsia="Calibri"/>
          <w:szCs w:val="28"/>
          <w:lang w:eastAsia="en-US"/>
        </w:rPr>
        <w:t>Бизнес и предпринимательство/ Business &amp; Entrepreneurship</w:t>
      </w:r>
    </w:p>
    <w:p w:rsidR="00DC13DE" w:rsidRDefault="00DC13DE">
      <w:pPr>
        <w:pStyle w:val="11"/>
        <w:jc w:val="center"/>
      </w:pPr>
    </w:p>
    <w:p w:rsidR="004C23B6" w:rsidRDefault="004C23B6">
      <w:pPr>
        <w:pStyle w:val="11"/>
        <w:jc w:val="center"/>
      </w:pPr>
    </w:p>
    <w:p w:rsidR="00DC13DE" w:rsidRPr="004C23B6" w:rsidRDefault="008A64E4">
      <w:pPr>
        <w:tabs>
          <w:tab w:val="left" w:pos="709"/>
          <w:tab w:val="left" w:pos="993"/>
        </w:tabs>
        <w:jc w:val="center"/>
        <w:rPr>
          <w:rFonts w:ascii="Times New Roman" w:hAnsi="Times New Roman" w:cs="Times New Roman"/>
          <w:i/>
          <w:sz w:val="24"/>
          <w:szCs w:val="24"/>
        </w:rPr>
      </w:pPr>
      <w:r w:rsidRPr="004C23B6">
        <w:rPr>
          <w:rFonts w:ascii="Times New Roman" w:hAnsi="Times New Roman" w:cs="Times New Roman"/>
          <w:i/>
          <w:sz w:val="24"/>
          <w:szCs w:val="24"/>
        </w:rPr>
        <w:t>Рекомендовано Ученым советом Факультета Высшая школа управления</w:t>
      </w:r>
    </w:p>
    <w:p w:rsidR="00DC13DE" w:rsidRPr="004C23B6" w:rsidRDefault="008A64E4">
      <w:pPr>
        <w:ind w:right="-2"/>
        <w:jc w:val="center"/>
        <w:rPr>
          <w:rFonts w:ascii="Times New Roman" w:hAnsi="Times New Roman" w:cs="Times New Roman"/>
          <w:sz w:val="24"/>
          <w:szCs w:val="24"/>
        </w:rPr>
      </w:pPr>
      <w:r w:rsidRPr="004C23B6">
        <w:rPr>
          <w:rFonts w:ascii="Times New Roman" w:hAnsi="Times New Roman" w:cs="Times New Roman"/>
          <w:i/>
          <w:iCs/>
          <w:sz w:val="24"/>
          <w:szCs w:val="24"/>
        </w:rPr>
        <w:t xml:space="preserve">(протокол № </w:t>
      </w:r>
      <w:r w:rsidRPr="004C23B6">
        <w:rPr>
          <w:rFonts w:ascii="Times New Roman" w:eastAsia="Times New Roman" w:hAnsi="Times New Roman" w:cs="Times New Roman"/>
          <w:i/>
          <w:iCs/>
          <w:color w:val="000000"/>
          <w:sz w:val="24"/>
          <w:szCs w:val="24"/>
          <w:lang w:eastAsia="ru-RU"/>
        </w:rPr>
        <w:t xml:space="preserve">25 </w:t>
      </w:r>
      <w:r w:rsidRPr="004C23B6">
        <w:rPr>
          <w:rFonts w:ascii="Times New Roman" w:hAnsi="Times New Roman" w:cs="Times New Roman"/>
          <w:i/>
          <w:iCs/>
          <w:sz w:val="24"/>
          <w:szCs w:val="24"/>
        </w:rPr>
        <w:t xml:space="preserve">от </w:t>
      </w:r>
      <w:r w:rsidRPr="004C23B6">
        <w:rPr>
          <w:rFonts w:ascii="Times New Roman" w:eastAsia="Times New Roman" w:hAnsi="Times New Roman" w:cs="Times New Roman"/>
          <w:i/>
          <w:iCs/>
          <w:color w:val="000000"/>
          <w:sz w:val="24"/>
          <w:szCs w:val="24"/>
          <w:lang w:eastAsia="ru-RU"/>
        </w:rPr>
        <w:t>13.12.</w:t>
      </w:r>
      <w:r w:rsidRPr="004C23B6">
        <w:rPr>
          <w:rFonts w:ascii="Times New Roman" w:hAnsi="Times New Roman" w:cs="Times New Roman"/>
          <w:i/>
          <w:iCs/>
          <w:sz w:val="24"/>
          <w:szCs w:val="24"/>
        </w:rPr>
        <w:t>2022г.)</w:t>
      </w:r>
    </w:p>
    <w:p w:rsidR="00DC13DE" w:rsidRPr="004C23B6" w:rsidRDefault="008A64E4">
      <w:pPr>
        <w:tabs>
          <w:tab w:val="left" w:pos="709"/>
          <w:tab w:val="left" w:pos="993"/>
        </w:tabs>
        <w:jc w:val="center"/>
        <w:rPr>
          <w:rFonts w:ascii="Times New Roman" w:hAnsi="Times New Roman" w:cs="Times New Roman"/>
          <w:i/>
          <w:sz w:val="24"/>
          <w:szCs w:val="24"/>
        </w:rPr>
      </w:pPr>
      <w:r w:rsidRPr="004C23B6">
        <w:rPr>
          <w:rFonts w:ascii="Times New Roman" w:hAnsi="Times New Roman" w:cs="Times New Roman"/>
          <w:i/>
          <w:sz w:val="24"/>
          <w:szCs w:val="24"/>
        </w:rPr>
        <w:t>Одобрено Советом учебно-научного Департамента менеджмента и инноваций</w:t>
      </w:r>
    </w:p>
    <w:p w:rsidR="00DC13DE" w:rsidRPr="004C23B6" w:rsidRDefault="008A64E4">
      <w:pPr>
        <w:tabs>
          <w:tab w:val="left" w:pos="709"/>
          <w:tab w:val="left" w:pos="993"/>
        </w:tabs>
        <w:ind w:right="-2"/>
        <w:jc w:val="center"/>
        <w:rPr>
          <w:rFonts w:ascii="Times New Roman" w:hAnsi="Times New Roman" w:cs="Times New Roman"/>
          <w:sz w:val="24"/>
          <w:szCs w:val="24"/>
        </w:rPr>
      </w:pPr>
      <w:r w:rsidRPr="004C23B6">
        <w:rPr>
          <w:rFonts w:ascii="Times New Roman" w:hAnsi="Times New Roman" w:cs="Times New Roman"/>
          <w:i/>
          <w:iCs/>
          <w:sz w:val="24"/>
          <w:szCs w:val="24"/>
        </w:rPr>
        <w:t xml:space="preserve">(протокол № </w:t>
      </w:r>
      <w:r w:rsidRPr="004C23B6">
        <w:rPr>
          <w:rFonts w:ascii="Times New Roman" w:eastAsia="Times New Roman" w:hAnsi="Times New Roman" w:cs="Times New Roman"/>
          <w:i/>
          <w:iCs/>
          <w:color w:val="000000"/>
          <w:sz w:val="24"/>
          <w:szCs w:val="24"/>
          <w:lang w:eastAsia="ru-RU"/>
        </w:rPr>
        <w:t>08</w:t>
      </w:r>
      <w:r w:rsidRPr="004C23B6">
        <w:rPr>
          <w:rFonts w:ascii="Times New Roman" w:hAnsi="Times New Roman" w:cs="Times New Roman"/>
          <w:i/>
          <w:iCs/>
          <w:sz w:val="24"/>
          <w:szCs w:val="24"/>
        </w:rPr>
        <w:t xml:space="preserve"> от </w:t>
      </w:r>
      <w:r w:rsidRPr="004C23B6">
        <w:rPr>
          <w:rFonts w:ascii="Times New Roman" w:eastAsia="Times New Roman" w:hAnsi="Times New Roman" w:cs="Times New Roman"/>
          <w:i/>
          <w:iCs/>
          <w:color w:val="000000"/>
          <w:sz w:val="24"/>
          <w:szCs w:val="24"/>
          <w:lang w:eastAsia="ru-RU"/>
        </w:rPr>
        <w:t>21.11.</w:t>
      </w:r>
      <w:r w:rsidRPr="004C23B6">
        <w:rPr>
          <w:rFonts w:ascii="Times New Roman" w:hAnsi="Times New Roman" w:cs="Times New Roman"/>
          <w:i/>
          <w:iCs/>
          <w:sz w:val="24"/>
          <w:szCs w:val="24"/>
        </w:rPr>
        <w:t>2022 г.)</w:t>
      </w:r>
    </w:p>
    <w:p w:rsidR="00DC13DE" w:rsidRDefault="00DC13DE">
      <w:pPr>
        <w:widowControl w:val="0"/>
        <w:jc w:val="center"/>
        <w:rPr>
          <w:rFonts w:ascii="Times New Roman" w:hAnsi="Times New Roman"/>
          <w:i/>
          <w:iCs/>
          <w:sz w:val="24"/>
          <w:szCs w:val="24"/>
        </w:rPr>
      </w:pPr>
    </w:p>
    <w:p w:rsidR="00DC13DE" w:rsidRDefault="00DC13DE">
      <w:pPr>
        <w:pStyle w:val="11"/>
        <w:ind w:right="-2"/>
        <w:jc w:val="center"/>
        <w:rPr>
          <w:shd w:val="clear" w:color="auto" w:fill="FF4000"/>
        </w:rPr>
      </w:pPr>
    </w:p>
    <w:p w:rsidR="00DC13DE" w:rsidRDefault="008A64E4">
      <w:pPr>
        <w:pStyle w:val="11"/>
        <w:jc w:val="center"/>
      </w:pPr>
      <w:r>
        <w:rPr>
          <w:szCs w:val="28"/>
        </w:rPr>
        <w:t>Москва 2022</w:t>
      </w:r>
    </w:p>
    <w:p w:rsidR="00DC13DE" w:rsidRDefault="008A64E4">
      <w:pPr>
        <w:pStyle w:val="11"/>
        <w:jc w:val="center"/>
      </w:pPr>
      <w:r>
        <w:br w:type="page"/>
      </w:r>
    </w:p>
    <w:p w:rsidR="00DC13DE" w:rsidRDefault="004C23B6" w:rsidP="004C23B6">
      <w:pPr>
        <w:pStyle w:val="11"/>
        <w:ind w:firstLine="0"/>
      </w:pPr>
      <w:r>
        <w:lastRenderedPageBreak/>
        <w:t xml:space="preserve">                                                   </w:t>
      </w:r>
      <w:r w:rsidR="008A64E4">
        <w:rPr>
          <w:b/>
          <w:szCs w:val="28"/>
        </w:rPr>
        <w:t>Содержание</w:t>
      </w: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widowControl w:val="0"/>
            </w:pPr>
            <w:r>
              <w:rPr>
                <w:rFonts w:eastAsia="Calibri"/>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widowControl w:val="0"/>
              <w:ind w:firstLine="0"/>
              <w:jc w:val="center"/>
            </w:pPr>
            <w:r>
              <w:t>3</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widowControl w:val="0"/>
            </w:pPr>
            <w:r>
              <w:rPr>
                <w:rFonts w:eastAsia="Calibri"/>
              </w:rPr>
              <w:t xml:space="preserve">2. </w:t>
            </w:r>
            <w:r>
              <w:rPr>
                <w:rFonts w:eastAsia="TimesNewRomanPSMT;MS Minch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NewRomanPSMT;MS Mincho"/>
                <w:color w:val="C9211E"/>
                <w:sz w:val="24"/>
                <w:szCs w:val="24"/>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widowControl w:val="0"/>
              <w:ind w:firstLine="0"/>
              <w:jc w:val="center"/>
            </w:pPr>
            <w:r>
              <w:t>3</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pPr>
            <w:r>
              <w:rPr>
                <w:rFonts w:eastAsia="Calibri"/>
                <w:bCs/>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5</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pPr>
            <w:r>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5</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pPr>
            <w:r>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5</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pPr>
            <w:r>
              <w:rPr>
                <w:rFonts w:eastAsia="Calibri"/>
                <w:bCs/>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5</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pPr>
            <w:r>
              <w:rPr>
                <w:rFonts w:eastAsia="Calibri"/>
              </w:rPr>
              <w:t>5.2. Учебно – 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7</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pPr>
            <w:r>
              <w:rPr>
                <w:rFonts w:eastAsia="Calibri"/>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8</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pPr>
            <w:r>
              <w:rPr>
                <w:rFonts w:eastAsia="Calibri"/>
                <w:bCs/>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9</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pPr>
            <w:r>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9</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pPr>
            <w:r>
              <w:rPr>
                <w:rFonts w:eastAsia="Calibri"/>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11</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widowControl w:val="0"/>
            </w:pPr>
            <w:r>
              <w:rPr>
                <w:rFonts w:eastAsia="Calibri"/>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13</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widowControl w:val="0"/>
            </w:pPr>
            <w:r>
              <w:rPr>
                <w:rFonts w:eastAsia="Calibri"/>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21</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widowControl w:val="0"/>
            </w:pPr>
            <w:r>
              <w:t>9. П</w:t>
            </w:r>
            <w:r>
              <w:rPr>
                <w:bCs/>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22</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widowControl w:val="0"/>
            </w:pPr>
            <w:r>
              <w:rPr>
                <w:rFonts w:eastAsia="Calibri"/>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24</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widowControl w:val="0"/>
            </w:pPr>
            <w:r>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28</w:t>
            </w:r>
          </w:p>
        </w:tc>
      </w:tr>
      <w:tr w:rsidR="00DC13DE">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widowControl w:val="0"/>
            </w:pPr>
            <w:r>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57380A">
            <w:pPr>
              <w:pStyle w:val="11"/>
              <w:keepNext/>
              <w:widowControl w:val="0"/>
              <w:ind w:firstLine="0"/>
              <w:jc w:val="center"/>
            </w:pPr>
            <w:r>
              <w:t>28</w:t>
            </w:r>
          </w:p>
        </w:tc>
      </w:tr>
    </w:tbl>
    <w:p w:rsidR="00DC13DE" w:rsidRDefault="00DC13DE">
      <w:pPr>
        <w:pStyle w:val="11"/>
        <w:spacing w:line="360" w:lineRule="auto"/>
        <w:ind w:firstLine="397"/>
        <w:jc w:val="center"/>
        <w:rPr>
          <w:b/>
          <w:color w:val="C9211E"/>
          <w:szCs w:val="28"/>
        </w:rPr>
      </w:pPr>
    </w:p>
    <w:p w:rsidR="00DC13DE" w:rsidRDefault="00DC13DE">
      <w:pPr>
        <w:pStyle w:val="22"/>
        <w:spacing w:after="0" w:line="360" w:lineRule="auto"/>
        <w:jc w:val="right"/>
        <w:rPr>
          <w:bCs/>
          <w:caps/>
          <w:szCs w:val="28"/>
        </w:rPr>
      </w:pPr>
    </w:p>
    <w:p w:rsidR="00DC13DE" w:rsidRDefault="008A64E4">
      <w:pPr>
        <w:pStyle w:val="11"/>
        <w:spacing w:line="360" w:lineRule="auto"/>
        <w:ind w:firstLine="397"/>
        <w:jc w:val="center"/>
        <w:rPr>
          <w:b/>
          <w:szCs w:val="28"/>
        </w:rPr>
      </w:pPr>
      <w:r>
        <w:br w:type="page"/>
      </w:r>
    </w:p>
    <w:p w:rsidR="00DC13DE" w:rsidRDefault="008A64E4">
      <w:pPr>
        <w:pStyle w:val="11"/>
        <w:keepNext/>
        <w:numPr>
          <w:ilvl w:val="0"/>
          <w:numId w:val="2"/>
        </w:numPr>
        <w:ind w:left="0" w:firstLine="0"/>
        <w:jc w:val="center"/>
        <w:rPr>
          <w:b/>
          <w:bCs/>
        </w:rPr>
      </w:pPr>
      <w:r>
        <w:rPr>
          <w:b/>
          <w:bCs/>
          <w:szCs w:val="28"/>
        </w:rPr>
        <w:lastRenderedPageBreak/>
        <w:t>Наименование дисциплины</w:t>
      </w:r>
    </w:p>
    <w:p w:rsidR="00DC13DE" w:rsidRDefault="00DC13DE">
      <w:pPr>
        <w:pStyle w:val="11"/>
        <w:keepNext/>
        <w:ind w:left="720"/>
        <w:rPr>
          <w:b/>
          <w:bCs/>
          <w:szCs w:val="28"/>
        </w:rPr>
      </w:pPr>
    </w:p>
    <w:p w:rsidR="00DC13DE" w:rsidRDefault="008A64E4">
      <w:pPr>
        <w:pStyle w:val="11"/>
        <w:keepNext/>
        <w:jc w:val="center"/>
      </w:pPr>
      <w:r>
        <w:rPr>
          <w:szCs w:val="28"/>
        </w:rPr>
        <w:t>«Количественные методы в менеджменте»</w:t>
      </w:r>
    </w:p>
    <w:p w:rsidR="00DC13DE" w:rsidRDefault="00DC13DE">
      <w:pPr>
        <w:pStyle w:val="11"/>
        <w:tabs>
          <w:tab w:val="left" w:pos="540"/>
        </w:tabs>
        <w:contextualSpacing/>
        <w:rPr>
          <w:b/>
          <w:szCs w:val="28"/>
        </w:rPr>
      </w:pPr>
    </w:p>
    <w:p w:rsidR="00DC13DE" w:rsidRDefault="008A64E4">
      <w:pPr>
        <w:pStyle w:val="11"/>
        <w:tabs>
          <w:tab w:val="left" w:pos="540"/>
        </w:tabs>
        <w:contextualSpacing/>
      </w:pPr>
      <w:r>
        <w:rPr>
          <w:b/>
          <w:szCs w:val="28"/>
        </w:rPr>
        <w:t xml:space="preserve">2. </w:t>
      </w:r>
      <w:r>
        <w:rPr>
          <w:rFonts w:eastAsia="TimesNewRomanPSMT;MS Mincho"/>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NewRomanPSMT;MS Mincho"/>
          <w:b/>
          <w:color w:val="C9211E"/>
          <w:sz w:val="24"/>
          <w:szCs w:val="24"/>
        </w:rPr>
        <w:t xml:space="preserve"> </w:t>
      </w:r>
    </w:p>
    <w:p w:rsidR="00DC13DE" w:rsidRDefault="00DC13DE">
      <w:pPr>
        <w:pStyle w:val="11"/>
        <w:rPr>
          <w:color w:val="C9211E"/>
          <w:szCs w:val="28"/>
        </w:rPr>
      </w:pPr>
    </w:p>
    <w:tbl>
      <w:tblPr>
        <w:tblW w:w="10178" w:type="dxa"/>
        <w:tblInd w:w="-318" w:type="dxa"/>
        <w:tblLayout w:type="fixed"/>
        <w:tblLook w:val="04A0" w:firstRow="1" w:lastRow="0" w:firstColumn="1" w:lastColumn="0" w:noHBand="0" w:noVBand="1"/>
      </w:tblPr>
      <w:tblGrid>
        <w:gridCol w:w="996"/>
        <w:gridCol w:w="2407"/>
        <w:gridCol w:w="3126"/>
        <w:gridCol w:w="3649"/>
      </w:tblGrid>
      <w:tr w:rsidR="00DC13DE">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tabs>
                <w:tab w:val="left" w:pos="540"/>
              </w:tabs>
              <w:ind w:firstLine="0"/>
              <w:contextualSpacing/>
              <w:rPr>
                <w:sz w:val="24"/>
                <w:szCs w:val="24"/>
              </w:rPr>
            </w:pPr>
            <w:r w:rsidRPr="004C23B6">
              <w:rPr>
                <w:sz w:val="24"/>
                <w:szCs w:val="24"/>
              </w:rPr>
              <w:t>Код компе-тенции</w:t>
            </w: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tabs>
                <w:tab w:val="left" w:pos="540"/>
              </w:tabs>
              <w:contextualSpacing/>
              <w:rPr>
                <w:sz w:val="24"/>
                <w:szCs w:val="24"/>
              </w:rPr>
            </w:pPr>
            <w:r w:rsidRPr="004C23B6">
              <w:rPr>
                <w:sz w:val="24"/>
                <w:szCs w:val="24"/>
              </w:rPr>
              <w:t>Наименование компетенции</w:t>
            </w:r>
          </w:p>
        </w:tc>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tabs>
                <w:tab w:val="left" w:pos="540"/>
              </w:tabs>
              <w:contextualSpacing/>
              <w:rPr>
                <w:sz w:val="24"/>
                <w:szCs w:val="24"/>
              </w:rPr>
            </w:pPr>
            <w:r w:rsidRPr="004C23B6">
              <w:rPr>
                <w:sz w:val="24"/>
                <w:szCs w:val="24"/>
              </w:rPr>
              <w:t>Индикаторы достижения компетенции</w:t>
            </w:r>
            <w:r w:rsidRPr="004C23B6">
              <w:rPr>
                <w:rStyle w:val="a9"/>
                <w:sz w:val="24"/>
                <w:szCs w:val="24"/>
              </w:rPr>
              <w:footnoteReference w:id="1"/>
            </w:r>
          </w:p>
        </w:tc>
        <w:tc>
          <w:tcPr>
            <w:tcW w:w="3649"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tabs>
                <w:tab w:val="left" w:pos="540"/>
              </w:tabs>
              <w:contextualSpacing/>
              <w:rPr>
                <w:sz w:val="24"/>
                <w:szCs w:val="24"/>
              </w:rPr>
            </w:pPr>
            <w:r w:rsidRPr="004C23B6">
              <w:rPr>
                <w:sz w:val="24"/>
                <w:szCs w:val="24"/>
              </w:rPr>
              <w:t>Результаты обучения (владения</w:t>
            </w:r>
            <w:r w:rsidRPr="004C23B6">
              <w:rPr>
                <w:rStyle w:val="a9"/>
                <w:sz w:val="24"/>
                <w:szCs w:val="24"/>
              </w:rPr>
              <w:footnoteReference w:id="2"/>
            </w:r>
            <w:r w:rsidRPr="004C23B6">
              <w:rPr>
                <w:sz w:val="24"/>
                <w:szCs w:val="24"/>
              </w:rPr>
              <w:t>, умения и знания), соотнесенные с компетенциями/индикаторами достижения компетенции</w:t>
            </w:r>
          </w:p>
        </w:tc>
      </w:tr>
      <w:tr w:rsidR="00DC13DE">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ind w:firstLine="0"/>
              <w:rPr>
                <w:sz w:val="24"/>
                <w:szCs w:val="24"/>
              </w:rPr>
            </w:pPr>
            <w:r w:rsidRPr="004C23B6">
              <w:rPr>
                <w:iCs/>
                <w:sz w:val="24"/>
                <w:szCs w:val="24"/>
              </w:rPr>
              <w:t>ПКН-9</w:t>
            </w: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ind w:firstLine="0"/>
              <w:rPr>
                <w:sz w:val="24"/>
                <w:szCs w:val="24"/>
              </w:rPr>
            </w:pPr>
            <w:r w:rsidRPr="004C23B6">
              <w:rPr>
                <w:sz w:val="24"/>
                <w:szCs w:val="24"/>
              </w:rPr>
              <w:t>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w:t>
            </w:r>
          </w:p>
        </w:tc>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aff2"/>
              <w:widowControl w:val="0"/>
              <w:numPr>
                <w:ilvl w:val="0"/>
                <w:numId w:val="10"/>
              </w:numPr>
              <w:rPr>
                <w:rFonts w:ascii="Times New Roman" w:hAnsi="Times New Roman"/>
                <w:sz w:val="24"/>
                <w:szCs w:val="24"/>
              </w:rPr>
            </w:pPr>
            <w:r w:rsidRPr="004C23B6">
              <w:rPr>
                <w:rFonts w:ascii="Times New Roman" w:hAnsi="Times New Roman"/>
                <w:sz w:val="24"/>
                <w:szCs w:val="24"/>
                <w:shd w:val="clear" w:color="auto" w:fill="FFFFFF"/>
              </w:rPr>
              <w:t>Использует навыки анализа и реорганизации бизнес-процессов в компании.</w:t>
            </w:r>
          </w:p>
          <w:p w:rsidR="00DC13DE" w:rsidRPr="004C23B6" w:rsidRDefault="00DC13DE">
            <w:pPr>
              <w:pStyle w:val="11"/>
              <w:widowControl w:val="0"/>
              <w:rPr>
                <w:color w:val="000000"/>
                <w:sz w:val="24"/>
                <w:szCs w:val="24"/>
                <w:shd w:val="clear" w:color="auto" w:fill="FFFFFF"/>
              </w:rPr>
            </w:pPr>
          </w:p>
          <w:p w:rsidR="00DC13DE" w:rsidRPr="004C23B6" w:rsidRDefault="00DC13DE">
            <w:pPr>
              <w:pStyle w:val="11"/>
              <w:widowControl w:val="0"/>
              <w:rPr>
                <w:color w:val="000000"/>
                <w:sz w:val="24"/>
                <w:szCs w:val="24"/>
                <w:shd w:val="clear" w:color="auto" w:fill="FFFFFF"/>
              </w:rPr>
            </w:pPr>
          </w:p>
          <w:p w:rsidR="00DC13DE" w:rsidRPr="004C23B6" w:rsidRDefault="00DC13DE">
            <w:pPr>
              <w:pStyle w:val="11"/>
              <w:widowControl w:val="0"/>
              <w:rPr>
                <w:color w:val="000000"/>
                <w:sz w:val="24"/>
                <w:szCs w:val="24"/>
                <w:shd w:val="clear" w:color="auto" w:fill="FFFFFF"/>
              </w:rPr>
            </w:pPr>
          </w:p>
          <w:p w:rsidR="00DC13DE" w:rsidRPr="004C23B6" w:rsidRDefault="00DC13DE">
            <w:pPr>
              <w:pStyle w:val="11"/>
              <w:widowControl w:val="0"/>
              <w:rPr>
                <w:color w:val="000000"/>
                <w:sz w:val="24"/>
                <w:szCs w:val="24"/>
                <w:shd w:val="clear" w:color="auto" w:fill="FFFFFF"/>
              </w:rPr>
            </w:pPr>
          </w:p>
          <w:p w:rsidR="00DC13DE" w:rsidRDefault="00DC13DE">
            <w:pPr>
              <w:pStyle w:val="11"/>
              <w:widowControl w:val="0"/>
              <w:rPr>
                <w:color w:val="000000"/>
                <w:sz w:val="24"/>
                <w:szCs w:val="24"/>
                <w:shd w:val="clear" w:color="auto" w:fill="FFFFFF"/>
              </w:rPr>
            </w:pPr>
          </w:p>
          <w:p w:rsidR="004C23B6" w:rsidRDefault="004C23B6">
            <w:pPr>
              <w:pStyle w:val="11"/>
              <w:widowControl w:val="0"/>
              <w:rPr>
                <w:color w:val="000000"/>
                <w:sz w:val="24"/>
                <w:szCs w:val="24"/>
                <w:shd w:val="clear" w:color="auto" w:fill="FFFFFF"/>
              </w:rPr>
            </w:pPr>
          </w:p>
          <w:p w:rsidR="004C23B6" w:rsidRPr="004C23B6" w:rsidRDefault="004C23B6">
            <w:pPr>
              <w:pStyle w:val="11"/>
              <w:widowControl w:val="0"/>
              <w:rPr>
                <w:color w:val="000000"/>
                <w:sz w:val="24"/>
                <w:szCs w:val="24"/>
                <w:shd w:val="clear" w:color="auto" w:fill="FFFFFF"/>
              </w:rPr>
            </w:pPr>
          </w:p>
          <w:p w:rsidR="00DC13DE" w:rsidRPr="004C23B6" w:rsidRDefault="008A64E4">
            <w:pPr>
              <w:pStyle w:val="aff2"/>
              <w:widowControl w:val="0"/>
              <w:numPr>
                <w:ilvl w:val="0"/>
                <w:numId w:val="10"/>
              </w:numPr>
              <w:rPr>
                <w:rFonts w:ascii="Times New Roman" w:hAnsi="Times New Roman"/>
                <w:sz w:val="24"/>
                <w:szCs w:val="24"/>
              </w:rPr>
            </w:pPr>
            <w:r w:rsidRPr="004C23B6">
              <w:rPr>
                <w:rFonts w:ascii="Times New Roman" w:hAnsi="Times New Roman"/>
                <w:sz w:val="24"/>
                <w:szCs w:val="24"/>
                <w:shd w:val="clear" w:color="auto" w:fill="FFFFFF"/>
              </w:rPr>
              <w:t>Использует проектные методы управления при проведении реинжиниринга.</w:t>
            </w:r>
          </w:p>
          <w:p w:rsidR="00DC13DE" w:rsidRPr="004C23B6" w:rsidRDefault="00DC13DE">
            <w:pPr>
              <w:widowControl w:val="0"/>
              <w:jc w:val="both"/>
              <w:rPr>
                <w:rFonts w:ascii="Times New Roman" w:hAnsi="Times New Roman"/>
                <w:sz w:val="24"/>
                <w:szCs w:val="24"/>
              </w:rPr>
            </w:pPr>
          </w:p>
          <w:p w:rsidR="00DC13DE" w:rsidRPr="004C23B6" w:rsidRDefault="00DC13DE">
            <w:pPr>
              <w:widowControl w:val="0"/>
              <w:jc w:val="both"/>
              <w:rPr>
                <w:rFonts w:ascii="Times New Roman" w:hAnsi="Times New Roman"/>
                <w:sz w:val="24"/>
                <w:szCs w:val="24"/>
              </w:rPr>
            </w:pPr>
          </w:p>
          <w:p w:rsidR="00DC13DE" w:rsidRPr="004C23B6" w:rsidRDefault="00DC13DE">
            <w:pPr>
              <w:widowControl w:val="0"/>
              <w:jc w:val="both"/>
              <w:rPr>
                <w:rFonts w:ascii="Times New Roman" w:hAnsi="Times New Roman"/>
                <w:sz w:val="24"/>
                <w:szCs w:val="24"/>
              </w:rPr>
            </w:pPr>
          </w:p>
          <w:p w:rsidR="00DC13DE" w:rsidRPr="004C23B6" w:rsidRDefault="00DC13DE">
            <w:pPr>
              <w:widowControl w:val="0"/>
              <w:jc w:val="both"/>
              <w:rPr>
                <w:rFonts w:ascii="Times New Roman" w:hAnsi="Times New Roman"/>
                <w:sz w:val="24"/>
                <w:szCs w:val="24"/>
              </w:rPr>
            </w:pPr>
          </w:p>
          <w:p w:rsidR="00DC13DE" w:rsidRPr="004C23B6" w:rsidRDefault="00DC13DE">
            <w:pPr>
              <w:widowControl w:val="0"/>
              <w:jc w:val="both"/>
              <w:rPr>
                <w:rFonts w:ascii="Times New Roman" w:hAnsi="Times New Roman"/>
                <w:sz w:val="24"/>
                <w:szCs w:val="24"/>
              </w:rPr>
            </w:pPr>
          </w:p>
          <w:p w:rsidR="00DC13DE" w:rsidRPr="004C23B6" w:rsidRDefault="008A64E4">
            <w:pPr>
              <w:pStyle w:val="aff2"/>
              <w:widowControl w:val="0"/>
              <w:numPr>
                <w:ilvl w:val="0"/>
                <w:numId w:val="10"/>
              </w:numPr>
              <w:rPr>
                <w:rFonts w:ascii="Times New Roman" w:hAnsi="Times New Roman"/>
                <w:sz w:val="24"/>
                <w:szCs w:val="24"/>
              </w:rPr>
            </w:pPr>
            <w:r w:rsidRPr="004C23B6">
              <w:rPr>
                <w:rFonts w:ascii="Times New Roman" w:hAnsi="Times New Roman"/>
                <w:sz w:val="24"/>
                <w:szCs w:val="24"/>
                <w:shd w:val="clear" w:color="auto" w:fill="FFFFFF"/>
              </w:rPr>
              <w:t>Проводит анализ бизнес-процессов с целью внедрения инноваций и проведения организационных изменений</w:t>
            </w:r>
          </w:p>
        </w:tc>
        <w:tc>
          <w:tcPr>
            <w:tcW w:w="3649"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numPr>
                <w:ilvl w:val="0"/>
                <w:numId w:val="4"/>
              </w:numPr>
              <w:ind w:left="61" w:firstLine="50"/>
              <w:rPr>
                <w:sz w:val="24"/>
                <w:szCs w:val="24"/>
              </w:rPr>
            </w:pPr>
            <w:r w:rsidRPr="004C23B6">
              <w:rPr>
                <w:rFonts w:eastAsia="Arial Unicode MS"/>
                <w:b/>
                <w:sz w:val="24"/>
                <w:szCs w:val="24"/>
                <w:u w:color="000000"/>
              </w:rPr>
              <w:t xml:space="preserve">Знать: </w:t>
            </w:r>
            <w:r w:rsidRPr="004C23B6">
              <w:rPr>
                <w:rFonts w:eastAsia="Arial Unicode MS"/>
                <w:bCs/>
                <w:sz w:val="24"/>
                <w:szCs w:val="24"/>
                <w:u w:color="000000"/>
              </w:rPr>
              <w:t>принципы принятия решений на основе экономико-математического моделирования.</w:t>
            </w:r>
          </w:p>
          <w:p w:rsidR="00DC13DE" w:rsidRPr="004C23B6" w:rsidRDefault="008A64E4">
            <w:pPr>
              <w:pStyle w:val="11"/>
              <w:widowControl w:val="0"/>
              <w:numPr>
                <w:ilvl w:val="0"/>
                <w:numId w:val="4"/>
              </w:numPr>
              <w:ind w:left="61" w:firstLine="50"/>
              <w:rPr>
                <w:sz w:val="24"/>
                <w:szCs w:val="24"/>
              </w:rPr>
            </w:pPr>
            <w:r w:rsidRPr="004C23B6">
              <w:rPr>
                <w:rFonts w:eastAsia="Arial Unicode MS"/>
                <w:b/>
                <w:sz w:val="24"/>
                <w:szCs w:val="24"/>
                <w:u w:color="000000"/>
              </w:rPr>
              <w:t xml:space="preserve">Уметь: </w:t>
            </w:r>
            <w:r w:rsidRPr="004C23B6">
              <w:rPr>
                <w:rFonts w:eastAsia="Arial Unicode MS"/>
                <w:bCs/>
                <w:sz w:val="24"/>
                <w:szCs w:val="24"/>
                <w:u w:color="000000"/>
              </w:rPr>
              <w:t>выявлять в деятельности организации проблемы, решение которых предполагает использования количественных методов.</w:t>
            </w:r>
          </w:p>
          <w:p w:rsidR="00DC13DE" w:rsidRPr="004C23B6" w:rsidRDefault="00DC13DE">
            <w:pPr>
              <w:pStyle w:val="11"/>
              <w:widowControl w:val="0"/>
              <w:rPr>
                <w:rFonts w:eastAsia="Arial Unicode MS"/>
                <w:b/>
                <w:sz w:val="24"/>
                <w:szCs w:val="24"/>
                <w:u w:color="000000"/>
              </w:rPr>
            </w:pPr>
          </w:p>
          <w:p w:rsidR="00DC13DE" w:rsidRPr="004C23B6" w:rsidRDefault="00DC13DE">
            <w:pPr>
              <w:pStyle w:val="11"/>
              <w:widowControl w:val="0"/>
              <w:rPr>
                <w:rFonts w:eastAsia="Arial Unicode MS"/>
                <w:b/>
                <w:sz w:val="24"/>
                <w:szCs w:val="24"/>
                <w:u w:color="000000"/>
              </w:rPr>
            </w:pPr>
          </w:p>
          <w:p w:rsidR="00DC13DE" w:rsidRPr="004C23B6" w:rsidRDefault="008A64E4">
            <w:pPr>
              <w:pStyle w:val="11"/>
              <w:widowControl w:val="0"/>
              <w:numPr>
                <w:ilvl w:val="0"/>
                <w:numId w:val="4"/>
              </w:numPr>
              <w:ind w:left="0" w:firstLine="0"/>
              <w:rPr>
                <w:sz w:val="24"/>
                <w:szCs w:val="24"/>
              </w:rPr>
            </w:pPr>
            <w:r w:rsidRPr="004C23B6">
              <w:rPr>
                <w:rFonts w:eastAsia="Arial Unicode MS"/>
                <w:b/>
                <w:sz w:val="24"/>
                <w:szCs w:val="24"/>
                <w:u w:color="000000"/>
              </w:rPr>
              <w:t xml:space="preserve">Знать: </w:t>
            </w:r>
            <w:r w:rsidRPr="004C23B6">
              <w:rPr>
                <w:rFonts w:eastAsia="Arial Unicode MS"/>
                <w:bCs/>
                <w:sz w:val="24"/>
                <w:szCs w:val="24"/>
                <w:u w:color="000000"/>
              </w:rPr>
              <w:t xml:space="preserve">особенности </w:t>
            </w:r>
            <w:r w:rsidRPr="004C23B6">
              <w:rPr>
                <w:rFonts w:eastAsia="Arial Unicode MS"/>
                <w:sz w:val="24"/>
                <w:szCs w:val="24"/>
                <w:u w:color="000000"/>
              </w:rPr>
              <w:t>реализации количественных методов и механизмов финансово-экономического анализа.</w:t>
            </w:r>
          </w:p>
          <w:p w:rsidR="00DC13DE" w:rsidRPr="004C23B6" w:rsidRDefault="008A64E4">
            <w:pPr>
              <w:pStyle w:val="11"/>
              <w:widowControl w:val="0"/>
              <w:numPr>
                <w:ilvl w:val="0"/>
                <w:numId w:val="4"/>
              </w:numPr>
              <w:ind w:left="0" w:firstLine="0"/>
              <w:rPr>
                <w:sz w:val="24"/>
                <w:szCs w:val="24"/>
              </w:rPr>
            </w:pPr>
            <w:r w:rsidRPr="004C23B6">
              <w:rPr>
                <w:rFonts w:eastAsia="Arial Unicode MS"/>
                <w:b/>
                <w:sz w:val="24"/>
                <w:szCs w:val="24"/>
                <w:u w:color="000000"/>
              </w:rPr>
              <w:t xml:space="preserve">Уметь: </w:t>
            </w:r>
            <w:r w:rsidRPr="004C23B6">
              <w:rPr>
                <w:sz w:val="24"/>
                <w:szCs w:val="24"/>
              </w:rPr>
              <w:t>формулировать задачи для оптимизации бизнес-процессов на базе количественных методов.</w:t>
            </w:r>
          </w:p>
          <w:p w:rsidR="00DC13DE" w:rsidRPr="004C23B6" w:rsidRDefault="008A64E4">
            <w:pPr>
              <w:pStyle w:val="11"/>
              <w:widowControl w:val="0"/>
              <w:numPr>
                <w:ilvl w:val="0"/>
                <w:numId w:val="4"/>
              </w:numPr>
              <w:ind w:left="0" w:firstLine="0"/>
              <w:rPr>
                <w:sz w:val="24"/>
                <w:szCs w:val="24"/>
              </w:rPr>
            </w:pPr>
            <w:r w:rsidRPr="004C23B6">
              <w:rPr>
                <w:rFonts w:eastAsia="Arial Unicode MS"/>
                <w:b/>
                <w:sz w:val="24"/>
                <w:szCs w:val="24"/>
                <w:u w:color="000000"/>
              </w:rPr>
              <w:t>Знать:</w:t>
            </w:r>
            <w:r w:rsidRPr="004C23B6">
              <w:rPr>
                <w:sz w:val="24"/>
                <w:szCs w:val="24"/>
              </w:rPr>
              <w:t xml:space="preserve"> основные положения теории прогнозирования экономических процессов и основные виды и методы решения задач оптимизации.</w:t>
            </w:r>
          </w:p>
          <w:p w:rsidR="00DC13DE" w:rsidRPr="004C23B6" w:rsidRDefault="008A64E4">
            <w:pPr>
              <w:pStyle w:val="11"/>
              <w:widowControl w:val="0"/>
              <w:numPr>
                <w:ilvl w:val="0"/>
                <w:numId w:val="4"/>
              </w:numPr>
              <w:ind w:left="0" w:firstLine="0"/>
              <w:rPr>
                <w:sz w:val="24"/>
                <w:szCs w:val="24"/>
              </w:rPr>
            </w:pPr>
            <w:r w:rsidRPr="004C23B6">
              <w:rPr>
                <w:rFonts w:eastAsia="Arial Unicode MS"/>
                <w:b/>
                <w:sz w:val="24"/>
                <w:szCs w:val="24"/>
                <w:u w:color="000000"/>
              </w:rPr>
              <w:t xml:space="preserve">Уметь: </w:t>
            </w:r>
            <w:r w:rsidRPr="004C23B6">
              <w:rPr>
                <w:rFonts w:eastAsia="Arial Unicode MS"/>
                <w:bCs/>
                <w:sz w:val="24"/>
                <w:szCs w:val="24"/>
                <w:u w:color="000000"/>
              </w:rPr>
              <w:t>проводить необходимые расчеты и обрабатывать экспериментальные данные в рамках построенной модели</w:t>
            </w:r>
          </w:p>
        </w:tc>
      </w:tr>
      <w:tr w:rsidR="00DC13DE" w:rsidTr="004C23B6">
        <w:trPr>
          <w:trHeight w:val="12335"/>
        </w:trPr>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ind w:firstLine="0"/>
              <w:rPr>
                <w:sz w:val="24"/>
                <w:szCs w:val="24"/>
              </w:rPr>
            </w:pPr>
            <w:r w:rsidRPr="004C23B6">
              <w:rPr>
                <w:iCs/>
                <w:sz w:val="24"/>
                <w:szCs w:val="24"/>
              </w:rPr>
              <w:lastRenderedPageBreak/>
              <w:t>ПКН-10</w:t>
            </w: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ind w:firstLine="0"/>
              <w:rPr>
                <w:sz w:val="24"/>
                <w:szCs w:val="24"/>
              </w:rPr>
            </w:pPr>
            <w:r w:rsidRPr="004C23B6">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aff2"/>
              <w:widowControl w:val="0"/>
              <w:numPr>
                <w:ilvl w:val="0"/>
                <w:numId w:val="11"/>
              </w:numPr>
              <w:rPr>
                <w:rFonts w:ascii="Times New Roman" w:hAnsi="Times New Roman"/>
                <w:sz w:val="24"/>
                <w:szCs w:val="24"/>
              </w:rPr>
            </w:pPr>
            <w:r w:rsidRPr="004C23B6">
              <w:rPr>
                <w:rFonts w:ascii="Times New Roman" w:hAnsi="Times New Roman"/>
                <w:sz w:val="24"/>
                <w:szCs w:val="24"/>
                <w:shd w:val="clear" w:color="auto" w:fill="FFFFFF"/>
              </w:rPr>
              <w:t>Использует методы получения информации, ее анализа для построения моделей и интерпретации результатов моделирования.</w:t>
            </w:r>
          </w:p>
          <w:p w:rsidR="00DC13DE" w:rsidRPr="004C23B6" w:rsidRDefault="00DC13DE">
            <w:pPr>
              <w:widowControl w:val="0"/>
              <w:jc w:val="both"/>
              <w:rPr>
                <w:rFonts w:ascii="Times New Roman" w:hAnsi="Times New Roman"/>
                <w:sz w:val="24"/>
                <w:szCs w:val="24"/>
              </w:rPr>
            </w:pPr>
          </w:p>
          <w:p w:rsidR="00DC13DE" w:rsidRPr="004C23B6" w:rsidRDefault="00DC13DE">
            <w:pPr>
              <w:widowControl w:val="0"/>
              <w:jc w:val="both"/>
              <w:rPr>
                <w:rFonts w:ascii="Times New Roman" w:hAnsi="Times New Roman"/>
                <w:sz w:val="24"/>
                <w:szCs w:val="24"/>
              </w:rPr>
            </w:pPr>
          </w:p>
          <w:p w:rsidR="00DC13DE" w:rsidRPr="004C23B6" w:rsidRDefault="00DC13DE">
            <w:pPr>
              <w:widowControl w:val="0"/>
              <w:jc w:val="both"/>
              <w:rPr>
                <w:rFonts w:ascii="Times New Roman" w:hAnsi="Times New Roman"/>
                <w:sz w:val="24"/>
                <w:szCs w:val="24"/>
              </w:rPr>
            </w:pPr>
          </w:p>
          <w:p w:rsidR="00DC13DE" w:rsidRPr="004C23B6" w:rsidRDefault="00DC13DE">
            <w:pPr>
              <w:widowControl w:val="0"/>
              <w:jc w:val="both"/>
              <w:rPr>
                <w:rFonts w:ascii="Times New Roman" w:hAnsi="Times New Roman"/>
                <w:sz w:val="24"/>
                <w:szCs w:val="24"/>
              </w:rPr>
            </w:pPr>
          </w:p>
          <w:p w:rsidR="00DC13DE" w:rsidRPr="004C23B6" w:rsidRDefault="00DC13DE">
            <w:pPr>
              <w:pStyle w:val="11"/>
              <w:widowControl w:val="0"/>
              <w:rPr>
                <w:color w:val="000000"/>
                <w:sz w:val="24"/>
                <w:szCs w:val="24"/>
                <w:shd w:val="clear" w:color="auto" w:fill="FFFFFF"/>
              </w:rPr>
            </w:pPr>
          </w:p>
          <w:p w:rsidR="00DC13DE" w:rsidRPr="004C23B6" w:rsidRDefault="00DC13DE">
            <w:pPr>
              <w:pStyle w:val="11"/>
              <w:widowControl w:val="0"/>
              <w:rPr>
                <w:color w:val="000000"/>
                <w:sz w:val="24"/>
                <w:szCs w:val="24"/>
                <w:shd w:val="clear" w:color="auto" w:fill="FFFFFF"/>
              </w:rPr>
            </w:pPr>
          </w:p>
          <w:p w:rsidR="00DC13DE" w:rsidRPr="004C23B6" w:rsidRDefault="008A64E4">
            <w:pPr>
              <w:pStyle w:val="aff2"/>
              <w:widowControl w:val="0"/>
              <w:numPr>
                <w:ilvl w:val="0"/>
                <w:numId w:val="11"/>
              </w:numPr>
              <w:rPr>
                <w:rFonts w:ascii="Times New Roman" w:hAnsi="Times New Roman"/>
                <w:sz w:val="24"/>
                <w:szCs w:val="24"/>
              </w:rPr>
            </w:pPr>
            <w:r w:rsidRPr="004C23B6">
              <w:rPr>
                <w:rFonts w:ascii="Times New Roman" w:hAnsi="Times New Roman"/>
                <w:sz w:val="24"/>
                <w:szCs w:val="24"/>
                <w:shd w:val="clear" w:color="auto" w:fill="FFFFFF"/>
              </w:rPr>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DC13DE" w:rsidRPr="004C23B6" w:rsidRDefault="00DC13DE">
            <w:pPr>
              <w:widowControl w:val="0"/>
              <w:jc w:val="both"/>
              <w:rPr>
                <w:rFonts w:ascii="Times New Roman" w:hAnsi="Times New Roman"/>
                <w:sz w:val="24"/>
                <w:szCs w:val="24"/>
              </w:rPr>
            </w:pPr>
          </w:p>
          <w:p w:rsidR="00DC13DE" w:rsidRPr="004C23B6" w:rsidRDefault="00DC13DE">
            <w:pPr>
              <w:widowControl w:val="0"/>
              <w:jc w:val="both"/>
              <w:rPr>
                <w:rFonts w:ascii="Times New Roman" w:hAnsi="Times New Roman"/>
                <w:sz w:val="24"/>
                <w:szCs w:val="24"/>
              </w:rPr>
            </w:pPr>
          </w:p>
          <w:p w:rsidR="00DC13DE" w:rsidRPr="004C23B6" w:rsidRDefault="00DC13DE">
            <w:pPr>
              <w:widowControl w:val="0"/>
              <w:jc w:val="both"/>
              <w:rPr>
                <w:rFonts w:ascii="Times New Roman" w:hAnsi="Times New Roman"/>
                <w:sz w:val="24"/>
                <w:szCs w:val="24"/>
              </w:rPr>
            </w:pPr>
          </w:p>
          <w:p w:rsidR="00DC13DE" w:rsidRPr="004C23B6" w:rsidRDefault="008A64E4">
            <w:pPr>
              <w:pStyle w:val="aff2"/>
              <w:widowControl w:val="0"/>
              <w:numPr>
                <w:ilvl w:val="0"/>
                <w:numId w:val="11"/>
              </w:numPr>
              <w:rPr>
                <w:rFonts w:ascii="Times New Roman" w:hAnsi="Times New Roman"/>
                <w:sz w:val="24"/>
                <w:szCs w:val="24"/>
              </w:rPr>
            </w:pPr>
            <w:r w:rsidRPr="004C23B6">
              <w:rPr>
                <w:rFonts w:ascii="Times New Roman" w:hAnsi="Times New Roman"/>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DC13DE" w:rsidRPr="004C23B6" w:rsidRDefault="008A64E4">
            <w:pPr>
              <w:pStyle w:val="11"/>
              <w:widowControl w:val="0"/>
              <w:rPr>
                <w:sz w:val="24"/>
                <w:szCs w:val="24"/>
              </w:rPr>
            </w:pPr>
            <w:r w:rsidRPr="004C23B6">
              <w:rPr>
                <w:sz w:val="24"/>
                <w:szCs w:val="24"/>
              </w:rPr>
              <w:t xml:space="preserve"> </w:t>
            </w:r>
          </w:p>
          <w:p w:rsidR="00DC13DE" w:rsidRPr="004C23B6" w:rsidRDefault="00DC13DE">
            <w:pPr>
              <w:pStyle w:val="11"/>
              <w:widowControl w:val="0"/>
              <w:rPr>
                <w:sz w:val="24"/>
                <w:szCs w:val="24"/>
              </w:rPr>
            </w:pPr>
          </w:p>
          <w:p w:rsidR="00DC13DE" w:rsidRPr="004C23B6" w:rsidRDefault="00DC13DE" w:rsidP="004C23B6">
            <w:pPr>
              <w:pStyle w:val="11"/>
              <w:widowControl w:val="0"/>
              <w:ind w:firstLine="0"/>
              <w:rPr>
                <w:sz w:val="24"/>
                <w:szCs w:val="24"/>
              </w:rPr>
            </w:pPr>
          </w:p>
        </w:tc>
        <w:tc>
          <w:tcPr>
            <w:tcW w:w="3649" w:type="dxa"/>
            <w:tcBorders>
              <w:top w:val="single" w:sz="4" w:space="0" w:color="000000"/>
              <w:left w:val="single" w:sz="4" w:space="0" w:color="000000"/>
              <w:bottom w:val="single" w:sz="4" w:space="0" w:color="000000"/>
              <w:right w:val="single" w:sz="4" w:space="0" w:color="000000"/>
            </w:tcBorders>
            <w:shd w:val="clear" w:color="auto" w:fill="auto"/>
          </w:tcPr>
          <w:p w:rsidR="00DC13DE" w:rsidRPr="004C23B6" w:rsidRDefault="008A64E4">
            <w:pPr>
              <w:pStyle w:val="11"/>
              <w:widowControl w:val="0"/>
              <w:numPr>
                <w:ilvl w:val="0"/>
                <w:numId w:val="4"/>
              </w:numPr>
              <w:ind w:left="0" w:firstLine="0"/>
              <w:rPr>
                <w:sz w:val="24"/>
                <w:szCs w:val="24"/>
              </w:rPr>
            </w:pPr>
            <w:r w:rsidRPr="004C23B6">
              <w:rPr>
                <w:rFonts w:eastAsia="Arial Unicode MS"/>
                <w:b/>
                <w:sz w:val="24"/>
                <w:szCs w:val="24"/>
                <w:u w:color="000000"/>
              </w:rPr>
              <w:t xml:space="preserve">Знать: </w:t>
            </w:r>
            <w:r w:rsidRPr="004C23B6">
              <w:rPr>
                <w:rFonts w:eastAsia="Arial Unicode MS"/>
                <w:bCs/>
                <w:sz w:val="24"/>
                <w:szCs w:val="24"/>
                <w:u w:color="000000"/>
              </w:rPr>
              <w:t>содержание количественных методик проектно-инвестиционного анализа и принципы их применения в процессе реализации организационных изменений и реорганизации бизнес-процессов</w:t>
            </w:r>
            <w:r w:rsidRPr="004C23B6">
              <w:rPr>
                <w:rFonts w:eastAsia="Arial Unicode MS"/>
                <w:sz w:val="24"/>
                <w:szCs w:val="24"/>
                <w:u w:color="000000"/>
              </w:rPr>
              <w:t>.</w:t>
            </w:r>
          </w:p>
          <w:p w:rsidR="00DC13DE" w:rsidRPr="004C23B6" w:rsidRDefault="008A64E4">
            <w:pPr>
              <w:pStyle w:val="11"/>
              <w:widowControl w:val="0"/>
              <w:numPr>
                <w:ilvl w:val="0"/>
                <w:numId w:val="4"/>
              </w:numPr>
              <w:ind w:left="61" w:firstLine="50"/>
              <w:rPr>
                <w:sz w:val="24"/>
                <w:szCs w:val="24"/>
              </w:rPr>
            </w:pPr>
            <w:r w:rsidRPr="004C23B6">
              <w:rPr>
                <w:rFonts w:eastAsia="Arial Unicode MS"/>
                <w:b/>
                <w:sz w:val="24"/>
                <w:szCs w:val="24"/>
                <w:u w:color="000000"/>
              </w:rPr>
              <w:t xml:space="preserve">Уметь: </w:t>
            </w:r>
            <w:r w:rsidRPr="004C23B6">
              <w:rPr>
                <w:sz w:val="24"/>
                <w:szCs w:val="24"/>
              </w:rPr>
              <w:t>интерпретировать результаты экономико-математического моделирования как базы для разработки и реализации управленческих решений.</w:t>
            </w:r>
          </w:p>
          <w:p w:rsidR="00DC13DE" w:rsidRPr="004C23B6" w:rsidRDefault="00DC13DE">
            <w:pPr>
              <w:pStyle w:val="11"/>
              <w:widowControl w:val="0"/>
              <w:ind w:left="111"/>
              <w:rPr>
                <w:rFonts w:eastAsia="Arial Unicode MS"/>
                <w:b/>
                <w:sz w:val="24"/>
                <w:szCs w:val="24"/>
                <w:u w:color="000000"/>
              </w:rPr>
            </w:pPr>
          </w:p>
          <w:p w:rsidR="00DC13DE" w:rsidRPr="004C23B6" w:rsidRDefault="008A64E4">
            <w:pPr>
              <w:pStyle w:val="11"/>
              <w:widowControl w:val="0"/>
              <w:numPr>
                <w:ilvl w:val="0"/>
                <w:numId w:val="4"/>
              </w:numPr>
              <w:ind w:left="61" w:firstLine="50"/>
              <w:rPr>
                <w:sz w:val="24"/>
                <w:szCs w:val="24"/>
              </w:rPr>
            </w:pPr>
            <w:r w:rsidRPr="004C23B6">
              <w:rPr>
                <w:rFonts w:eastAsia="TimesNewRomanPSMT"/>
                <w:b/>
                <w:sz w:val="24"/>
                <w:szCs w:val="24"/>
              </w:rPr>
              <w:t>Знать</w:t>
            </w:r>
            <w:r w:rsidRPr="004C23B6">
              <w:rPr>
                <w:rFonts w:eastAsia="TimesNewRomanPSMT"/>
                <w:sz w:val="24"/>
                <w:szCs w:val="24"/>
              </w:rPr>
              <w:t>: методологию сбора и анализа количественных данных в процессе исследования систем управления.</w:t>
            </w:r>
          </w:p>
          <w:p w:rsidR="00DC13DE" w:rsidRPr="004C23B6" w:rsidRDefault="008A64E4">
            <w:pPr>
              <w:pStyle w:val="11"/>
              <w:widowControl w:val="0"/>
              <w:numPr>
                <w:ilvl w:val="0"/>
                <w:numId w:val="4"/>
              </w:numPr>
              <w:ind w:left="61" w:firstLine="50"/>
              <w:rPr>
                <w:sz w:val="24"/>
                <w:szCs w:val="24"/>
              </w:rPr>
            </w:pPr>
            <w:r w:rsidRPr="004C23B6">
              <w:rPr>
                <w:rFonts w:eastAsia="TimesNewRomanPSMT"/>
                <w:b/>
                <w:sz w:val="24"/>
                <w:szCs w:val="24"/>
              </w:rPr>
              <w:t>Уметь:</w:t>
            </w:r>
            <w:r w:rsidRPr="004C23B6">
              <w:rPr>
                <w:rFonts w:eastAsia="TimesNewRomanPSMT"/>
                <w:sz w:val="24"/>
                <w:szCs w:val="24"/>
              </w:rPr>
              <w:t xml:space="preserve"> собирать, обрабатывать и анализировать количественные данные.</w:t>
            </w:r>
          </w:p>
          <w:p w:rsidR="00DC13DE" w:rsidRPr="004C23B6" w:rsidRDefault="00DC13DE">
            <w:pPr>
              <w:pStyle w:val="11"/>
              <w:widowControl w:val="0"/>
              <w:rPr>
                <w:sz w:val="24"/>
                <w:szCs w:val="24"/>
              </w:rPr>
            </w:pPr>
          </w:p>
          <w:p w:rsidR="00DC13DE" w:rsidRPr="004C23B6" w:rsidRDefault="00DC13DE">
            <w:pPr>
              <w:pStyle w:val="11"/>
              <w:widowControl w:val="0"/>
              <w:rPr>
                <w:sz w:val="24"/>
                <w:szCs w:val="24"/>
              </w:rPr>
            </w:pPr>
          </w:p>
          <w:p w:rsidR="00DC13DE" w:rsidRPr="004C23B6" w:rsidRDefault="008A64E4">
            <w:pPr>
              <w:pStyle w:val="11"/>
              <w:widowControl w:val="0"/>
              <w:numPr>
                <w:ilvl w:val="0"/>
                <w:numId w:val="3"/>
              </w:numPr>
              <w:ind w:left="0" w:firstLine="0"/>
              <w:rPr>
                <w:sz w:val="24"/>
                <w:szCs w:val="24"/>
              </w:rPr>
            </w:pPr>
            <w:r w:rsidRPr="004C23B6">
              <w:rPr>
                <w:rFonts w:eastAsia="Arial Unicode MS"/>
                <w:b/>
                <w:sz w:val="24"/>
                <w:szCs w:val="24"/>
                <w:u w:color="000000"/>
              </w:rPr>
              <w:t xml:space="preserve">Знать: </w:t>
            </w:r>
            <w:r w:rsidRPr="004C23B6">
              <w:rPr>
                <w:rFonts w:eastAsia="Calibri"/>
                <w:sz w:val="24"/>
                <w:szCs w:val="24"/>
              </w:rPr>
              <w:t>принципы планирования на основе количественных методов, способы и методы количественного анализа, в том числе в управлении проектами</w:t>
            </w:r>
            <w:r w:rsidRPr="004C23B6">
              <w:rPr>
                <w:rFonts w:eastAsia="Arial Unicode MS"/>
                <w:sz w:val="24"/>
                <w:szCs w:val="24"/>
                <w:u w:color="000000"/>
              </w:rPr>
              <w:t>;</w:t>
            </w:r>
            <w:r w:rsidRPr="004C23B6">
              <w:rPr>
                <w:rFonts w:eastAsia="TimesNewRomanPSMT"/>
                <w:sz w:val="24"/>
                <w:szCs w:val="24"/>
              </w:rPr>
              <w:t xml:space="preserve"> основные методики экономико-математического моделирования деятельности организации.</w:t>
            </w:r>
          </w:p>
          <w:p w:rsidR="00DC13DE" w:rsidRPr="004C23B6" w:rsidRDefault="008A64E4">
            <w:pPr>
              <w:pStyle w:val="11"/>
              <w:widowControl w:val="0"/>
              <w:numPr>
                <w:ilvl w:val="0"/>
                <w:numId w:val="4"/>
              </w:numPr>
              <w:ind w:left="0" w:firstLine="0"/>
              <w:rPr>
                <w:sz w:val="24"/>
                <w:szCs w:val="24"/>
              </w:rPr>
            </w:pPr>
            <w:r w:rsidRPr="004C23B6">
              <w:rPr>
                <w:rFonts w:eastAsia="Arial Unicode MS"/>
                <w:b/>
                <w:sz w:val="24"/>
                <w:szCs w:val="24"/>
                <w:u w:color="000000"/>
              </w:rPr>
              <w:t xml:space="preserve">Уметь: </w:t>
            </w:r>
            <w:r w:rsidRPr="004C23B6">
              <w:rPr>
                <w:rFonts w:eastAsia="Helvetica"/>
                <w:sz w:val="24"/>
                <w:szCs w:val="24"/>
              </w:rPr>
              <w:t>самостоятельно применять экономико-математический и статистический аппарат, в том числе в рамках реализации инновационных проектов;</w:t>
            </w:r>
          </w:p>
          <w:p w:rsidR="00DC13DE" w:rsidRPr="004C23B6" w:rsidRDefault="008A64E4">
            <w:pPr>
              <w:pStyle w:val="11"/>
              <w:widowControl w:val="0"/>
              <w:rPr>
                <w:sz w:val="24"/>
                <w:szCs w:val="24"/>
              </w:rPr>
            </w:pPr>
            <w:r w:rsidRPr="004C23B6">
              <w:rPr>
                <w:rFonts w:eastAsia="TimesNewRomanPSMT"/>
                <w:sz w:val="24"/>
                <w:szCs w:val="24"/>
              </w:rPr>
              <w:t>использовать современные количественные методы поддержки принятия управленческих решений.</w:t>
            </w:r>
          </w:p>
        </w:tc>
      </w:tr>
    </w:tbl>
    <w:p w:rsidR="00DC13DE" w:rsidRDefault="00DC13DE">
      <w:pPr>
        <w:pStyle w:val="11"/>
        <w:rPr>
          <w:szCs w:val="28"/>
        </w:rPr>
      </w:pPr>
    </w:p>
    <w:p w:rsidR="00DC13DE" w:rsidRDefault="00DC13DE">
      <w:pPr>
        <w:pStyle w:val="11"/>
        <w:rPr>
          <w:szCs w:val="28"/>
        </w:rPr>
      </w:pPr>
    </w:p>
    <w:p w:rsidR="00DC13DE" w:rsidRDefault="00DC13DE">
      <w:pPr>
        <w:pStyle w:val="11"/>
        <w:rPr>
          <w:szCs w:val="28"/>
        </w:rPr>
      </w:pPr>
    </w:p>
    <w:p w:rsidR="00DC13DE" w:rsidRDefault="00DC13DE">
      <w:pPr>
        <w:pStyle w:val="11"/>
        <w:rPr>
          <w:szCs w:val="28"/>
        </w:rPr>
      </w:pPr>
    </w:p>
    <w:p w:rsidR="00DC13DE" w:rsidRDefault="00DC13DE">
      <w:pPr>
        <w:pStyle w:val="11"/>
        <w:rPr>
          <w:szCs w:val="28"/>
        </w:rPr>
      </w:pPr>
    </w:p>
    <w:p w:rsidR="00DC13DE" w:rsidRDefault="00DC13DE">
      <w:pPr>
        <w:pStyle w:val="11"/>
        <w:rPr>
          <w:szCs w:val="28"/>
        </w:rPr>
      </w:pPr>
    </w:p>
    <w:p w:rsidR="00DC13DE" w:rsidRDefault="00DC13DE">
      <w:pPr>
        <w:pStyle w:val="11"/>
        <w:rPr>
          <w:szCs w:val="28"/>
        </w:rPr>
      </w:pPr>
    </w:p>
    <w:p w:rsidR="00DC13DE" w:rsidRDefault="008A64E4">
      <w:pPr>
        <w:pStyle w:val="11"/>
        <w:spacing w:line="360" w:lineRule="auto"/>
        <w:jc w:val="center"/>
      </w:pPr>
      <w:r>
        <w:rPr>
          <w:b/>
          <w:bCs/>
          <w:szCs w:val="28"/>
        </w:rPr>
        <w:t>3. Место дисциплины в структуре образовательной программы</w:t>
      </w:r>
    </w:p>
    <w:p w:rsidR="00DC13DE" w:rsidRDefault="008A64E4">
      <w:pPr>
        <w:pStyle w:val="afd"/>
        <w:shd w:val="clear" w:color="auto" w:fill="FFFFFF"/>
        <w:spacing w:before="280" w:after="280" w:line="360" w:lineRule="auto"/>
        <w:ind w:firstLine="708"/>
        <w:textAlignment w:val="baseline"/>
      </w:pPr>
      <w:r>
        <w:t>Дисциплина «Количественные методы в менеджменте» является дисциплиной обязательной части дисциплин общепрофессионального цикла направления подготовки 38.03.02 Менеджмент.</w:t>
      </w:r>
      <w:r w:rsidR="004C23B6">
        <w:t xml:space="preserve"> </w:t>
      </w:r>
      <w:r w:rsidR="004C23B6">
        <w:rPr>
          <w:color w:val="201F1E"/>
          <w:szCs w:val="28"/>
        </w:rPr>
        <w:t>профиль Управление маркетингом / Marketing Management</w:t>
      </w:r>
      <w:r w:rsidR="004C23B6">
        <w:rPr>
          <w:szCs w:val="28"/>
        </w:rPr>
        <w:t xml:space="preserve">, </w:t>
      </w:r>
      <w:r w:rsidR="004C23B6">
        <w:rPr>
          <w:rFonts w:eastAsia="Calibri"/>
          <w:szCs w:val="28"/>
          <w:lang w:eastAsia="en-US"/>
        </w:rPr>
        <w:t>Бизнес и предпринимательство/ Business &amp; Entrepreneurship.</w:t>
      </w:r>
    </w:p>
    <w:p w:rsidR="00DC13DE" w:rsidRDefault="008A64E4" w:rsidP="004C23B6">
      <w:pPr>
        <w:pStyle w:val="11"/>
        <w:spacing w:line="360" w:lineRule="auto"/>
      </w:pPr>
      <w:r>
        <w:rPr>
          <w:b/>
          <w:bCs/>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C13DE" w:rsidRDefault="00DC13DE">
      <w:pPr>
        <w:pStyle w:val="11"/>
        <w:keepNext/>
        <w:ind w:left="567"/>
        <w:jc w:val="right"/>
        <w:rPr>
          <w:szCs w:val="28"/>
        </w:rPr>
      </w:pPr>
    </w:p>
    <w:p w:rsidR="00DC13DE" w:rsidRDefault="00DC13DE">
      <w:pPr>
        <w:pStyle w:val="11"/>
        <w:keepNext/>
        <w:ind w:left="567"/>
        <w:jc w:val="right"/>
        <w:rPr>
          <w:szCs w:val="28"/>
        </w:rPr>
      </w:pPr>
    </w:p>
    <w:tbl>
      <w:tblPr>
        <w:tblW w:w="5307" w:type="pct"/>
        <w:jc w:val="center"/>
        <w:tblLayout w:type="fixed"/>
        <w:tblLook w:val="04A0" w:firstRow="1" w:lastRow="0" w:firstColumn="1" w:lastColumn="0" w:noHBand="0" w:noVBand="1"/>
      </w:tblPr>
      <w:tblGrid>
        <w:gridCol w:w="5382"/>
        <w:gridCol w:w="2127"/>
        <w:gridCol w:w="2410"/>
      </w:tblGrid>
      <w:tr w:rsidR="00DC13DE" w:rsidTr="000F5BE4">
        <w:trPr>
          <w:jc w:val="center"/>
        </w:trPr>
        <w:tc>
          <w:tcPr>
            <w:tcW w:w="5382"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0F5BE4">
            <w:pPr>
              <w:pStyle w:val="11"/>
              <w:keepNext/>
              <w:widowControl w:val="0"/>
              <w:ind w:firstLine="0"/>
            </w:pPr>
            <w:r>
              <w:rPr>
                <w:b/>
              </w:rPr>
              <w:t>Вид учебной работы   по дисциплине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rPr>
                <w:b/>
              </w:rPr>
              <w:t>Всего</w:t>
            </w:r>
          </w:p>
          <w:p w:rsidR="00DC13DE" w:rsidRDefault="008A64E4" w:rsidP="004C23B6">
            <w:pPr>
              <w:pStyle w:val="11"/>
              <w:keepNext/>
              <w:widowControl w:val="0"/>
              <w:ind w:firstLine="0"/>
            </w:pPr>
            <w:r>
              <w:rPr>
                <w:b/>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rPr>
                <w:b/>
              </w:rPr>
              <w:t xml:space="preserve">Семестр </w:t>
            </w:r>
            <w:r w:rsidR="004C23B6">
              <w:rPr>
                <w:b/>
              </w:rPr>
              <w:t>4</w:t>
            </w:r>
          </w:p>
          <w:p w:rsidR="00DC13DE" w:rsidRDefault="008A64E4" w:rsidP="004C23B6">
            <w:pPr>
              <w:pStyle w:val="11"/>
              <w:keepNext/>
              <w:widowControl w:val="0"/>
              <w:ind w:firstLine="0"/>
            </w:pPr>
            <w:r>
              <w:rPr>
                <w:b/>
              </w:rPr>
              <w:t>(в часах)</w:t>
            </w:r>
          </w:p>
        </w:tc>
      </w:tr>
      <w:tr w:rsidR="00DC13DE" w:rsidTr="000F5BE4">
        <w:trPr>
          <w:jc w:val="center"/>
        </w:trPr>
        <w:tc>
          <w:tcPr>
            <w:tcW w:w="5382"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left="-108" w:firstLine="108"/>
            </w:pPr>
            <w:r>
              <w:rPr>
                <w:b/>
              </w:rPr>
              <w:t xml:space="preserve">Общая трудоемкость дисциплины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b/>
                <w:i/>
              </w:rPr>
              <w:t>4 з.е./144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b/>
                <w:i/>
              </w:rPr>
              <w:t>144</w:t>
            </w:r>
          </w:p>
        </w:tc>
      </w:tr>
      <w:tr w:rsidR="00DC13DE" w:rsidTr="000F5BE4">
        <w:trPr>
          <w:jc w:val="center"/>
        </w:trPr>
        <w:tc>
          <w:tcPr>
            <w:tcW w:w="5382"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rPr>
                <w:b/>
                <w:i/>
              </w:rPr>
              <w:t xml:space="preserve">Контактная работа - Аудиторные занятия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b/>
                <w:i/>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b/>
                <w:i/>
              </w:rPr>
              <w:t>50</w:t>
            </w:r>
          </w:p>
        </w:tc>
      </w:tr>
      <w:tr w:rsidR="00DC13DE" w:rsidTr="000F5BE4">
        <w:trPr>
          <w:jc w:val="center"/>
        </w:trPr>
        <w:tc>
          <w:tcPr>
            <w:tcW w:w="5382"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rPr>
                <w:i/>
              </w:rPr>
              <w:t xml:space="preserve">Лекции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i/>
              </w:rPr>
              <w:t>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i/>
              </w:rPr>
              <w:t>16</w:t>
            </w:r>
          </w:p>
        </w:tc>
      </w:tr>
      <w:tr w:rsidR="00DC13DE" w:rsidTr="000F5BE4">
        <w:trPr>
          <w:jc w:val="center"/>
        </w:trPr>
        <w:tc>
          <w:tcPr>
            <w:tcW w:w="5382"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rPr>
                <w:i/>
              </w:rPr>
              <w:t xml:space="preserve">Семинары, практические занятия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i/>
              </w:rPr>
              <w:t>34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i/>
              </w:rPr>
              <w:t>34</w:t>
            </w:r>
          </w:p>
        </w:tc>
      </w:tr>
      <w:tr w:rsidR="00DC13DE" w:rsidTr="000F5BE4">
        <w:trPr>
          <w:jc w:val="center"/>
        </w:trPr>
        <w:tc>
          <w:tcPr>
            <w:tcW w:w="5382"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rPr>
                <w:b/>
                <w:i/>
              </w:rPr>
              <w:t>Самостоятельная работа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b/>
                <w:i/>
              </w:rPr>
              <w:t>94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13308A">
            <w:pPr>
              <w:pStyle w:val="11"/>
              <w:keepNext/>
              <w:widowControl w:val="0"/>
              <w:jc w:val="left"/>
            </w:pPr>
            <w:r>
              <w:rPr>
                <w:b/>
                <w:i/>
              </w:rPr>
              <w:t>94</w:t>
            </w:r>
          </w:p>
        </w:tc>
      </w:tr>
      <w:tr w:rsidR="00DC13DE" w:rsidTr="000F5BE4">
        <w:trPr>
          <w:jc w:val="center"/>
        </w:trPr>
        <w:tc>
          <w:tcPr>
            <w:tcW w:w="5382"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t xml:space="preserve">Вид текущего контроля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rPr>
                <w:i/>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rPr>
                <w:i/>
              </w:rPr>
              <w:t>Контрольная работа</w:t>
            </w:r>
          </w:p>
        </w:tc>
      </w:tr>
      <w:tr w:rsidR="00DC13DE" w:rsidTr="000F5BE4">
        <w:trPr>
          <w:jc w:val="center"/>
        </w:trPr>
        <w:tc>
          <w:tcPr>
            <w:tcW w:w="5382"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rsidP="004C23B6">
            <w:pPr>
              <w:pStyle w:val="11"/>
              <w:keepNext/>
              <w:widowControl w:val="0"/>
              <w:ind w:firstLine="0"/>
            </w:pPr>
            <w:r>
              <w:t>Вид промежуточной аттестации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jc w:val="center"/>
            </w:pPr>
            <w:r>
              <w:rPr>
                <w:i/>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keepNext/>
              <w:widowControl w:val="0"/>
              <w:jc w:val="center"/>
            </w:pPr>
            <w:r>
              <w:rPr>
                <w:i/>
              </w:rPr>
              <w:t>зачет</w:t>
            </w:r>
          </w:p>
        </w:tc>
      </w:tr>
    </w:tbl>
    <w:p w:rsidR="00DC13DE" w:rsidRDefault="00DC13DE">
      <w:pPr>
        <w:pStyle w:val="11"/>
        <w:rPr>
          <w:b/>
          <w:szCs w:val="28"/>
        </w:rPr>
      </w:pPr>
    </w:p>
    <w:p w:rsidR="00DC13DE" w:rsidRDefault="00DC13DE">
      <w:pPr>
        <w:pStyle w:val="11"/>
        <w:ind w:firstLine="0"/>
        <w:rPr>
          <w:b/>
          <w:szCs w:val="28"/>
        </w:rPr>
      </w:pPr>
    </w:p>
    <w:p w:rsidR="00DC13DE" w:rsidRDefault="008A64E4" w:rsidP="0022479D">
      <w:pPr>
        <w:pStyle w:val="11"/>
        <w:spacing w:line="360" w:lineRule="auto"/>
      </w:pPr>
      <w:r>
        <w:rPr>
          <w:b/>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C13DE" w:rsidRDefault="008A64E4">
      <w:pPr>
        <w:pStyle w:val="11"/>
      </w:pPr>
      <w:r>
        <w:rPr>
          <w:b/>
          <w:bCs/>
          <w:szCs w:val="28"/>
        </w:rPr>
        <w:t>5.1. Содержание дисциплины</w:t>
      </w:r>
    </w:p>
    <w:p w:rsidR="00DC13DE" w:rsidRDefault="00DC13DE">
      <w:pPr>
        <w:pStyle w:val="11"/>
        <w:rPr>
          <w:b/>
          <w:bCs/>
          <w:szCs w:val="28"/>
        </w:rPr>
      </w:pPr>
    </w:p>
    <w:p w:rsidR="00DC13DE" w:rsidRDefault="008A64E4">
      <w:pPr>
        <w:pStyle w:val="11"/>
        <w:shd w:val="clear" w:color="auto" w:fill="FFFFFF"/>
        <w:textAlignment w:val="baseline"/>
      </w:pPr>
      <w:r>
        <w:rPr>
          <w:b/>
          <w:bCs/>
          <w:spacing w:val="-4"/>
          <w:szCs w:val="28"/>
        </w:rPr>
        <w:t>Тема 1. Основные методы исследований в менеджменте.</w:t>
      </w:r>
      <w:r>
        <w:t xml:space="preserve"> </w:t>
      </w:r>
    </w:p>
    <w:p w:rsidR="00DC13DE" w:rsidRDefault="008A64E4" w:rsidP="0022479D">
      <w:pPr>
        <w:pStyle w:val="11"/>
        <w:shd w:val="clear" w:color="auto" w:fill="FFFFFF"/>
        <w:spacing w:line="360" w:lineRule="auto"/>
        <w:textAlignment w:val="baseline"/>
      </w:pPr>
      <w:r>
        <w:rPr>
          <w:spacing w:val="-4"/>
          <w:szCs w:val="28"/>
        </w:rPr>
        <w:t xml:space="preserve">Методы системного подхода (системный анализ, моделирование), логико-теоретические методы (абстрагирования, индукции, дедукции), эмпирико-теоретические (эксперимент, измерение, наблюдение, описание). Метод наблюдения. Наблюдение как метод сбора информации Моделирование </w:t>
      </w:r>
      <w:r>
        <w:rPr>
          <w:spacing w:val="-4"/>
          <w:szCs w:val="28"/>
        </w:rPr>
        <w:lastRenderedPageBreak/>
        <w:t>экономических процессов. Имитационное моделирование. Методы аппроксимации, интерполяции и экстраполяции. Эконометрические методы и модели. Научные эксперименты. Специфические методы исследования ситуаций. Методы исследования документов. Модельный эксперимент. Социологические исследования. Методы тестирования. Методы коллективного анализа. Социометрические оценки. Деловые и инновационные игры.</w:t>
      </w:r>
    </w:p>
    <w:p w:rsidR="00DC13DE" w:rsidRDefault="008A64E4" w:rsidP="0022479D">
      <w:pPr>
        <w:pStyle w:val="11"/>
        <w:shd w:val="clear" w:color="auto" w:fill="FFFFFF"/>
        <w:spacing w:line="360" w:lineRule="auto"/>
        <w:textAlignment w:val="baseline"/>
      </w:pPr>
      <w:r>
        <w:rPr>
          <w:b/>
          <w:bCs/>
          <w:spacing w:val="-4"/>
          <w:szCs w:val="28"/>
        </w:rPr>
        <w:t>Тема 2. Оценка инвестиций.</w:t>
      </w:r>
    </w:p>
    <w:p w:rsidR="00DC13DE" w:rsidRDefault="008A64E4" w:rsidP="0022479D">
      <w:pPr>
        <w:pStyle w:val="11"/>
        <w:shd w:val="clear" w:color="auto" w:fill="FFFFFF"/>
        <w:spacing w:line="360" w:lineRule="auto"/>
        <w:textAlignment w:val="baseline"/>
      </w:pPr>
      <w:r>
        <w:rPr>
          <w:spacing w:val="-4"/>
          <w:szCs w:val="28"/>
        </w:rPr>
        <w:t>Принципы оценки инвестиционных активов и инвестиционных проектов. Показатели экономической эффективности инвестиционных проектов (</w:t>
      </w:r>
      <w:r>
        <w:rPr>
          <w:spacing w:val="-4"/>
          <w:szCs w:val="28"/>
          <w:lang w:val="it-IT"/>
        </w:rPr>
        <w:t>NPV</w:t>
      </w:r>
      <w:r>
        <w:rPr>
          <w:spacing w:val="-4"/>
          <w:szCs w:val="28"/>
        </w:rPr>
        <w:t xml:space="preserve">, </w:t>
      </w:r>
      <w:r>
        <w:rPr>
          <w:spacing w:val="-4"/>
          <w:szCs w:val="28"/>
          <w:lang w:val="it-IT"/>
        </w:rPr>
        <w:t>IRR</w:t>
      </w:r>
      <w:r>
        <w:rPr>
          <w:spacing w:val="-4"/>
          <w:szCs w:val="28"/>
        </w:rPr>
        <w:t>). Понятие и расчет чистой приведенной стоимости инвестиций. Понятие и расчет внутренней нормы доходности инвестиций. Простой и дисконтированный срок окупаемости проекта.</w:t>
      </w:r>
    </w:p>
    <w:p w:rsidR="00DC13DE" w:rsidRDefault="008A64E4" w:rsidP="0022479D">
      <w:pPr>
        <w:pStyle w:val="11"/>
        <w:shd w:val="clear" w:color="auto" w:fill="FFFFFF"/>
        <w:spacing w:line="360" w:lineRule="auto"/>
        <w:textAlignment w:val="baseline"/>
      </w:pPr>
      <w:r>
        <w:rPr>
          <w:b/>
          <w:bCs/>
          <w:spacing w:val="-4"/>
          <w:szCs w:val="28"/>
        </w:rPr>
        <w:t>Тема 3. Оптимизация бизнес-процессов.</w:t>
      </w:r>
    </w:p>
    <w:p w:rsidR="00DC13DE" w:rsidRDefault="008A64E4" w:rsidP="0022479D">
      <w:pPr>
        <w:pStyle w:val="aff2"/>
        <w:spacing w:line="360" w:lineRule="auto"/>
        <w:ind w:left="0" w:firstLine="709"/>
        <w:rPr>
          <w:rFonts w:ascii="Times New Roman" w:hAnsi="Times New Roman"/>
        </w:rPr>
      </w:pPr>
      <w:r>
        <w:rPr>
          <w:rFonts w:ascii="Times New Roman" w:hAnsi="Times New Roman" w:cstheme="minorHAnsi"/>
          <w:szCs w:val="28"/>
        </w:rPr>
        <w:t>Последовательность этапов РБП. Содержание этапов. Участники проекта реинжиниринга бизнес-процессов. Функциональные обязанности участников РБП на этапах РБП. Идентификация бизнес-процессов. Определение ключевых факторов успеха. Выделение бизнес-процессов. Проведение оценки бизнес-процессов по ключевым факторам успеха. Обратный инжиниринг. Методы сбора информации об организации бизнес-процессов.</w:t>
      </w:r>
    </w:p>
    <w:p w:rsidR="00DC13DE" w:rsidRDefault="008A64E4" w:rsidP="0022479D">
      <w:pPr>
        <w:pStyle w:val="aff2"/>
        <w:spacing w:line="360" w:lineRule="auto"/>
        <w:ind w:left="0" w:firstLine="709"/>
        <w:rPr>
          <w:rFonts w:ascii="Times New Roman" w:hAnsi="Times New Roman"/>
        </w:rPr>
      </w:pPr>
      <w:r>
        <w:rPr>
          <w:rFonts w:ascii="Times New Roman" w:hAnsi="Times New Roman" w:cstheme="minorHAnsi"/>
          <w:szCs w:val="28"/>
        </w:rPr>
        <w:t>Прямой инжиниринг. Требования к «идеальной» и «реальной» моделям бизнес-процессов, методы построения. Реализация проекта РБП. Вопросы использования CASE-технологий для разработки организационной структуры, информационной системы и подготовки документации проекта, адаптации тиражируемых информационных систем на основе компонентной технологии, разработки системы материального стимулирования работников предприятия. Внедрение проекта РБП. Особенности комплексного тестирования новой организации бизнес-процессов, обучения персонала и доработки документации.</w:t>
      </w:r>
    </w:p>
    <w:p w:rsidR="00DC13DE" w:rsidRDefault="008A64E4" w:rsidP="0022479D">
      <w:pPr>
        <w:pStyle w:val="11"/>
        <w:shd w:val="clear" w:color="auto" w:fill="FFFFFF"/>
        <w:spacing w:line="360" w:lineRule="auto"/>
        <w:textAlignment w:val="baseline"/>
      </w:pPr>
      <w:r>
        <w:rPr>
          <w:b/>
          <w:bCs/>
          <w:spacing w:val="-4"/>
          <w:szCs w:val="28"/>
        </w:rPr>
        <w:lastRenderedPageBreak/>
        <w:t>Тема 4. Применение количественных методов в условиях неопределенности и риска.</w:t>
      </w:r>
    </w:p>
    <w:p w:rsidR="00DC13DE" w:rsidRDefault="008A64E4" w:rsidP="0022479D">
      <w:pPr>
        <w:pStyle w:val="28"/>
        <w:spacing w:line="360" w:lineRule="auto"/>
      </w:pPr>
      <w:r>
        <w:rPr>
          <w:szCs w:val="28"/>
        </w:rPr>
        <w:t>Идентификация (диагностика) рисков компании. Этапы идентификации рисков. Рисковый ландшафт, рисковый профиль, рисковая экспозиция. Информационные аспекты диагностики рисков. Элементы конкурентной разведки в прогнозировании рисков фирмы. Метод симптомов раннего оповещения. Взаимосвязь стратегического анализа и прогнозирования рисков компании, SWOT-анализ. Количественные методы оценки рисков. Вероятностные и статистические методы оценки рисков. Показатели чувствительности. Расчетно-аналитический метод, Коэффициент риска. Метод дерева решений и дерева отказов. Возможности количественной оценки риска. Страхование инвестиционных рисков. Методы учета рисков проектов. Методы анализа и оценки рисков в инновационном проекте.</w:t>
      </w:r>
    </w:p>
    <w:p w:rsidR="00DC13DE" w:rsidRDefault="008A64E4" w:rsidP="0022479D">
      <w:pPr>
        <w:pStyle w:val="28"/>
        <w:spacing w:line="360" w:lineRule="auto"/>
      </w:pPr>
      <w:r>
        <w:rPr>
          <w:szCs w:val="28"/>
        </w:rPr>
        <w:t>Оценка рисков в управлении проектами: анализ безубыточности, анализ чувствительности, анализ сценариев, имитационное моделирование, дерево решений. Особенности метода сценариев и имитационного моделирования. Влияние странового риска на оценку инвестиционных и инновационных проектов.</w:t>
      </w:r>
    </w:p>
    <w:p w:rsidR="00DC13DE" w:rsidRDefault="00DC13DE">
      <w:pPr>
        <w:pStyle w:val="11"/>
        <w:rPr>
          <w:szCs w:val="28"/>
          <w:shd w:val="clear" w:color="auto" w:fill="FFFFFF"/>
        </w:rPr>
      </w:pPr>
    </w:p>
    <w:p w:rsidR="00DC13DE" w:rsidRDefault="008A64E4">
      <w:pPr>
        <w:pStyle w:val="11"/>
      </w:pPr>
      <w:r>
        <w:rPr>
          <w:b/>
          <w:szCs w:val="28"/>
        </w:rPr>
        <w:t>5.2. Учебно – тематический план</w:t>
      </w:r>
    </w:p>
    <w:p w:rsidR="00DC13DE" w:rsidRDefault="00DC13DE">
      <w:pPr>
        <w:pStyle w:val="11"/>
        <w:rPr>
          <w:sz w:val="20"/>
        </w:rPr>
      </w:pPr>
    </w:p>
    <w:tbl>
      <w:tblPr>
        <w:tblW w:w="5309" w:type="pct"/>
        <w:tblInd w:w="-431" w:type="dxa"/>
        <w:tblLayout w:type="fixed"/>
        <w:tblLook w:val="04A0" w:firstRow="1" w:lastRow="0" w:firstColumn="1" w:lastColumn="0" w:noHBand="0" w:noVBand="1"/>
      </w:tblPr>
      <w:tblGrid>
        <w:gridCol w:w="620"/>
        <w:gridCol w:w="1791"/>
        <w:gridCol w:w="1080"/>
        <w:gridCol w:w="1083"/>
        <w:gridCol w:w="1079"/>
        <w:gridCol w:w="1083"/>
        <w:gridCol w:w="1084"/>
        <w:gridCol w:w="2103"/>
      </w:tblGrid>
      <w:tr w:rsidR="0022479D" w:rsidRPr="0022479D" w:rsidTr="0022479D">
        <w:trPr>
          <w:trHeight w:val="138"/>
        </w:trPr>
        <w:tc>
          <w:tcPr>
            <w:tcW w:w="6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ind w:firstLine="0"/>
              <w:rPr>
                <w:sz w:val="24"/>
                <w:szCs w:val="24"/>
              </w:rPr>
            </w:pPr>
            <w:r w:rsidRPr="0022479D">
              <w:rPr>
                <w:sz w:val="24"/>
                <w:szCs w:val="24"/>
              </w:rPr>
              <w:t>№</w:t>
            </w:r>
          </w:p>
          <w:p w:rsidR="0022479D" w:rsidRPr="0022479D" w:rsidRDefault="0022479D">
            <w:pPr>
              <w:pStyle w:val="11"/>
              <w:widowControl w:val="0"/>
              <w:tabs>
                <w:tab w:val="right" w:pos="851"/>
              </w:tabs>
              <w:ind w:firstLine="0"/>
              <w:rPr>
                <w:sz w:val="24"/>
                <w:szCs w:val="24"/>
              </w:rPr>
            </w:pPr>
            <w:r w:rsidRPr="0022479D">
              <w:rPr>
                <w:sz w:val="24"/>
                <w:szCs w:val="24"/>
              </w:rPr>
              <w:t>п/п</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ind w:firstLine="0"/>
              <w:rPr>
                <w:sz w:val="24"/>
                <w:szCs w:val="24"/>
              </w:rPr>
            </w:pPr>
            <w:r w:rsidRPr="0022479D">
              <w:rPr>
                <w:b/>
                <w:sz w:val="24"/>
                <w:szCs w:val="24"/>
              </w:rPr>
              <w:t>Наименование тем  (разделов) дисциплины</w:t>
            </w:r>
          </w:p>
        </w:tc>
        <w:tc>
          <w:tcPr>
            <w:tcW w:w="5409" w:type="dxa"/>
            <w:gridSpan w:val="5"/>
            <w:tcBorders>
              <w:top w:val="single" w:sz="4" w:space="0" w:color="000000"/>
              <w:left w:val="single" w:sz="4" w:space="0" w:color="000000"/>
              <w:bottom w:val="single" w:sz="4" w:space="0" w:color="000000"/>
              <w:right w:val="single" w:sz="4" w:space="0" w:color="000000"/>
            </w:tcBorders>
          </w:tcPr>
          <w:p w:rsidR="0022479D" w:rsidRPr="0022479D" w:rsidRDefault="0022479D">
            <w:pPr>
              <w:pStyle w:val="11"/>
              <w:widowControl w:val="0"/>
              <w:tabs>
                <w:tab w:val="right" w:pos="851"/>
              </w:tabs>
              <w:ind w:firstLine="0"/>
              <w:jc w:val="center"/>
              <w:rPr>
                <w:sz w:val="24"/>
                <w:szCs w:val="24"/>
              </w:rPr>
            </w:pPr>
            <w:r w:rsidRPr="0022479D">
              <w:rPr>
                <w:b/>
                <w:sz w:val="24"/>
                <w:szCs w:val="24"/>
              </w:rPr>
              <w:t>Трудоемкость в часах</w:t>
            </w:r>
          </w:p>
        </w:tc>
        <w:tc>
          <w:tcPr>
            <w:tcW w:w="2103" w:type="dxa"/>
            <w:vMerge w:val="restart"/>
            <w:tcBorders>
              <w:top w:val="single" w:sz="4" w:space="0" w:color="000000"/>
              <w:left w:val="single" w:sz="4" w:space="0" w:color="000000"/>
              <w:right w:val="single" w:sz="4" w:space="0" w:color="000000"/>
            </w:tcBorders>
            <w:shd w:val="clear" w:color="auto" w:fill="auto"/>
          </w:tcPr>
          <w:p w:rsidR="0022479D" w:rsidRPr="0022479D" w:rsidRDefault="0022479D">
            <w:pPr>
              <w:pStyle w:val="11"/>
              <w:widowControl w:val="0"/>
              <w:tabs>
                <w:tab w:val="right" w:pos="851"/>
              </w:tabs>
              <w:ind w:firstLine="0"/>
              <w:rPr>
                <w:sz w:val="24"/>
                <w:szCs w:val="24"/>
              </w:rPr>
            </w:pPr>
            <w:r w:rsidRPr="0022479D">
              <w:rPr>
                <w:b/>
                <w:sz w:val="24"/>
                <w:szCs w:val="24"/>
              </w:rPr>
              <w:t>Формы текущего контроля успеваемости</w:t>
            </w:r>
          </w:p>
        </w:tc>
      </w:tr>
      <w:tr w:rsidR="0022479D" w:rsidRPr="0022479D" w:rsidTr="0022479D">
        <w:tc>
          <w:tcPr>
            <w:tcW w:w="620" w:type="dxa"/>
            <w:vMerge/>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rPr>
                <w:sz w:val="24"/>
                <w:szCs w:val="24"/>
              </w:rPr>
            </w:pPr>
          </w:p>
        </w:tc>
        <w:tc>
          <w:tcPr>
            <w:tcW w:w="1791" w:type="dxa"/>
            <w:vMerge/>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rPr>
                <w:sz w:val="24"/>
                <w:szCs w:val="24"/>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ind w:firstLine="0"/>
              <w:rPr>
                <w:sz w:val="24"/>
                <w:szCs w:val="24"/>
              </w:rPr>
            </w:pPr>
            <w:r w:rsidRPr="0022479D">
              <w:rPr>
                <w:b/>
                <w:sz w:val="24"/>
                <w:szCs w:val="24"/>
              </w:rPr>
              <w:t>Всего</w:t>
            </w:r>
          </w:p>
        </w:tc>
        <w:tc>
          <w:tcPr>
            <w:tcW w:w="3245" w:type="dxa"/>
            <w:gridSpan w:val="3"/>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0F5BE4">
            <w:pPr>
              <w:pStyle w:val="11"/>
              <w:widowControl w:val="0"/>
              <w:tabs>
                <w:tab w:val="right" w:pos="851"/>
              </w:tabs>
              <w:ind w:firstLine="0"/>
              <w:rPr>
                <w:sz w:val="24"/>
                <w:szCs w:val="24"/>
              </w:rPr>
            </w:pPr>
            <w:r w:rsidRPr="000F5BE4">
              <w:rPr>
                <w:b/>
                <w:sz w:val="24"/>
                <w:szCs w:val="24"/>
              </w:rPr>
              <w:t>Контактная работа - Аудиторная работа</w:t>
            </w:r>
          </w:p>
        </w:tc>
        <w:tc>
          <w:tcPr>
            <w:tcW w:w="10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ind w:firstLine="0"/>
              <w:rPr>
                <w:sz w:val="24"/>
                <w:szCs w:val="24"/>
              </w:rPr>
            </w:pPr>
            <w:r w:rsidRPr="0022479D">
              <w:rPr>
                <w:b/>
                <w:sz w:val="24"/>
                <w:szCs w:val="24"/>
              </w:rPr>
              <w:t>Самостоятельная работа</w:t>
            </w:r>
          </w:p>
        </w:tc>
        <w:tc>
          <w:tcPr>
            <w:tcW w:w="2103" w:type="dxa"/>
            <w:vMerge/>
            <w:tcBorders>
              <w:left w:val="single" w:sz="4" w:space="0" w:color="000000"/>
              <w:right w:val="single" w:sz="4" w:space="0" w:color="000000"/>
            </w:tcBorders>
            <w:shd w:val="clear" w:color="auto" w:fill="auto"/>
          </w:tcPr>
          <w:p w:rsidR="0022479D" w:rsidRPr="0022479D" w:rsidRDefault="0022479D">
            <w:pPr>
              <w:pStyle w:val="11"/>
              <w:widowControl w:val="0"/>
              <w:tabs>
                <w:tab w:val="right" w:pos="851"/>
              </w:tabs>
              <w:rPr>
                <w:sz w:val="24"/>
                <w:szCs w:val="24"/>
              </w:rPr>
            </w:pPr>
          </w:p>
        </w:tc>
      </w:tr>
      <w:tr w:rsidR="0022479D" w:rsidRPr="0022479D" w:rsidTr="0022479D">
        <w:tc>
          <w:tcPr>
            <w:tcW w:w="620" w:type="dxa"/>
            <w:vMerge/>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rPr>
                <w:sz w:val="24"/>
                <w:szCs w:val="24"/>
              </w:rPr>
            </w:pPr>
          </w:p>
        </w:tc>
        <w:tc>
          <w:tcPr>
            <w:tcW w:w="1791" w:type="dxa"/>
            <w:vMerge/>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rPr>
                <w:sz w:val="24"/>
                <w:szCs w:val="24"/>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rPr>
                <w:sz w:val="24"/>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ind w:firstLine="0"/>
              <w:rPr>
                <w:sz w:val="24"/>
                <w:szCs w:val="24"/>
              </w:rPr>
            </w:pPr>
            <w:r w:rsidRPr="0022479D">
              <w:rPr>
                <w:sz w:val="24"/>
                <w:szCs w:val="24"/>
              </w:rPr>
              <w:t>Общая, в т.ч.:</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ind w:firstLine="0"/>
              <w:rPr>
                <w:sz w:val="24"/>
                <w:szCs w:val="24"/>
              </w:rPr>
            </w:pPr>
            <w:r w:rsidRPr="0022479D">
              <w:rPr>
                <w:sz w:val="24"/>
                <w:szCs w:val="24"/>
              </w:rPr>
              <w:t>Лекции</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ind w:firstLine="0"/>
              <w:rPr>
                <w:sz w:val="24"/>
                <w:szCs w:val="24"/>
              </w:rPr>
            </w:pPr>
            <w:r w:rsidRPr="0022479D">
              <w:rPr>
                <w:sz w:val="24"/>
                <w:szCs w:val="24"/>
              </w:rPr>
              <w:t>Семинары, практические занятия</w:t>
            </w:r>
          </w:p>
        </w:tc>
        <w:tc>
          <w:tcPr>
            <w:tcW w:w="1084" w:type="dxa"/>
            <w:vMerge/>
            <w:tcBorders>
              <w:top w:val="single" w:sz="4" w:space="0" w:color="000000"/>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rPr>
                <w:sz w:val="24"/>
                <w:szCs w:val="24"/>
              </w:rPr>
            </w:pPr>
          </w:p>
        </w:tc>
        <w:tc>
          <w:tcPr>
            <w:tcW w:w="2103" w:type="dxa"/>
            <w:vMerge/>
            <w:tcBorders>
              <w:left w:val="single" w:sz="4" w:space="0" w:color="000000"/>
              <w:bottom w:val="single" w:sz="4" w:space="0" w:color="000000"/>
              <w:right w:val="single" w:sz="4" w:space="0" w:color="000000"/>
            </w:tcBorders>
            <w:shd w:val="clear" w:color="auto" w:fill="auto"/>
          </w:tcPr>
          <w:p w:rsidR="0022479D" w:rsidRPr="0022479D" w:rsidRDefault="0022479D">
            <w:pPr>
              <w:pStyle w:val="11"/>
              <w:widowControl w:val="0"/>
              <w:tabs>
                <w:tab w:val="right" w:pos="851"/>
              </w:tabs>
              <w:rPr>
                <w:sz w:val="24"/>
                <w:szCs w:val="24"/>
              </w:rPr>
            </w:pPr>
          </w:p>
        </w:tc>
      </w:tr>
      <w:tr w:rsidR="00DC13DE" w:rsidRPr="0022479D" w:rsidTr="0022479D">
        <w:tc>
          <w:tcPr>
            <w:tcW w:w="620"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22479D" w:rsidP="0022479D">
            <w:pPr>
              <w:pStyle w:val="11"/>
              <w:widowControl w:val="0"/>
              <w:tabs>
                <w:tab w:val="right" w:pos="851"/>
              </w:tabs>
              <w:ind w:firstLine="0"/>
              <w:rPr>
                <w:sz w:val="24"/>
                <w:szCs w:val="24"/>
              </w:rPr>
            </w:pPr>
            <w:r>
              <w:rPr>
                <w:sz w:val="24"/>
                <w:szCs w:val="24"/>
              </w:rPr>
              <w:t>1.</w:t>
            </w:r>
          </w:p>
        </w:tc>
        <w:tc>
          <w:tcPr>
            <w:tcW w:w="17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22479D" w:rsidP="0022479D">
            <w:pPr>
              <w:pStyle w:val="11"/>
              <w:widowControl w:val="0"/>
              <w:shd w:val="clear" w:color="auto" w:fill="FFFFFF"/>
              <w:ind w:firstLine="0"/>
              <w:textAlignment w:val="baseline"/>
              <w:rPr>
                <w:sz w:val="24"/>
                <w:szCs w:val="24"/>
              </w:rPr>
            </w:pPr>
            <w:r>
              <w:rPr>
                <w:b/>
                <w:bCs/>
                <w:spacing w:val="-4"/>
                <w:sz w:val="24"/>
                <w:szCs w:val="24"/>
              </w:rPr>
              <w:t>Тема </w:t>
            </w:r>
            <w:r w:rsidR="008A64E4" w:rsidRPr="0022479D">
              <w:rPr>
                <w:b/>
                <w:bCs/>
                <w:spacing w:val="-4"/>
                <w:sz w:val="24"/>
                <w:szCs w:val="24"/>
              </w:rPr>
              <w:t xml:space="preserve">1. </w:t>
            </w:r>
            <w:r w:rsidR="008A64E4" w:rsidRPr="0022479D">
              <w:rPr>
                <w:bCs/>
                <w:spacing w:val="-4"/>
                <w:sz w:val="24"/>
                <w:szCs w:val="24"/>
              </w:rPr>
              <w:t>Основные методы исследований в менеджменте.</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tabs>
                <w:tab w:val="right" w:pos="851"/>
              </w:tabs>
              <w:ind w:firstLine="0"/>
              <w:jc w:val="center"/>
              <w:rPr>
                <w:sz w:val="24"/>
                <w:szCs w:val="24"/>
              </w:rPr>
            </w:pPr>
            <w:r w:rsidRPr="0022479D">
              <w:rPr>
                <w:sz w:val="24"/>
                <w:szCs w:val="24"/>
              </w:rPr>
              <w:t>37</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12</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8</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25</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tabs>
                <w:tab w:val="right" w:pos="851"/>
              </w:tabs>
              <w:ind w:firstLine="0"/>
              <w:rPr>
                <w:sz w:val="24"/>
                <w:szCs w:val="24"/>
              </w:rPr>
            </w:pPr>
            <w:r w:rsidRPr="0022479D">
              <w:rPr>
                <w:sz w:val="24"/>
                <w:szCs w:val="24"/>
              </w:rPr>
              <w:t>Устные ответы, доклады.</w:t>
            </w:r>
          </w:p>
        </w:tc>
      </w:tr>
      <w:tr w:rsidR="00DC13DE" w:rsidRPr="0022479D" w:rsidTr="0022479D">
        <w:tc>
          <w:tcPr>
            <w:tcW w:w="620"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22479D" w:rsidP="0022479D">
            <w:pPr>
              <w:pStyle w:val="11"/>
              <w:widowControl w:val="0"/>
              <w:tabs>
                <w:tab w:val="right" w:pos="851"/>
              </w:tabs>
              <w:ind w:firstLine="0"/>
              <w:rPr>
                <w:sz w:val="24"/>
                <w:szCs w:val="24"/>
              </w:rPr>
            </w:pPr>
            <w:r>
              <w:rPr>
                <w:sz w:val="24"/>
                <w:szCs w:val="24"/>
              </w:rPr>
              <w:t>2.</w:t>
            </w:r>
          </w:p>
        </w:tc>
        <w:tc>
          <w:tcPr>
            <w:tcW w:w="17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79D" w:rsidRDefault="008A64E4">
            <w:pPr>
              <w:pStyle w:val="11"/>
              <w:widowControl w:val="0"/>
              <w:shd w:val="clear" w:color="auto" w:fill="FFFFFF"/>
              <w:ind w:firstLine="0"/>
              <w:textAlignment w:val="baseline"/>
              <w:rPr>
                <w:b/>
                <w:bCs/>
                <w:spacing w:val="-4"/>
                <w:sz w:val="24"/>
                <w:szCs w:val="24"/>
              </w:rPr>
            </w:pPr>
            <w:r w:rsidRPr="0022479D">
              <w:rPr>
                <w:b/>
                <w:bCs/>
                <w:spacing w:val="-4"/>
                <w:sz w:val="24"/>
                <w:szCs w:val="24"/>
              </w:rPr>
              <w:t xml:space="preserve">Тема 2. </w:t>
            </w:r>
          </w:p>
          <w:p w:rsidR="00DC13DE" w:rsidRPr="0022479D" w:rsidRDefault="008A64E4">
            <w:pPr>
              <w:pStyle w:val="11"/>
              <w:widowControl w:val="0"/>
              <w:shd w:val="clear" w:color="auto" w:fill="FFFFFF"/>
              <w:ind w:firstLine="0"/>
              <w:textAlignment w:val="baseline"/>
              <w:rPr>
                <w:sz w:val="24"/>
                <w:szCs w:val="24"/>
              </w:rPr>
            </w:pPr>
            <w:r w:rsidRPr="0022479D">
              <w:rPr>
                <w:bCs/>
                <w:spacing w:val="-4"/>
                <w:sz w:val="24"/>
                <w:szCs w:val="24"/>
              </w:rPr>
              <w:t>Оценка инвестиций.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tabs>
                <w:tab w:val="right" w:pos="851"/>
              </w:tabs>
              <w:ind w:firstLine="0"/>
              <w:jc w:val="center"/>
              <w:rPr>
                <w:sz w:val="24"/>
                <w:szCs w:val="24"/>
              </w:rPr>
            </w:pPr>
            <w:r w:rsidRPr="0022479D">
              <w:rPr>
                <w:sz w:val="24"/>
                <w:szCs w:val="24"/>
              </w:rPr>
              <w:t>37</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12</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8</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25</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tabs>
                <w:tab w:val="right" w:pos="851"/>
              </w:tabs>
              <w:ind w:firstLine="0"/>
              <w:rPr>
                <w:sz w:val="24"/>
                <w:szCs w:val="24"/>
              </w:rPr>
            </w:pPr>
            <w:r w:rsidRPr="0022479D">
              <w:rPr>
                <w:sz w:val="24"/>
                <w:szCs w:val="24"/>
              </w:rPr>
              <w:t xml:space="preserve">Доклады, решение ситуационной задачи; групповая </w:t>
            </w:r>
            <w:r w:rsidRPr="0022479D">
              <w:rPr>
                <w:sz w:val="24"/>
                <w:szCs w:val="24"/>
              </w:rPr>
              <w:lastRenderedPageBreak/>
              <w:t>дискуссия</w:t>
            </w:r>
          </w:p>
        </w:tc>
      </w:tr>
      <w:tr w:rsidR="00DC13DE" w:rsidRPr="0022479D" w:rsidTr="0022479D">
        <w:tc>
          <w:tcPr>
            <w:tcW w:w="620"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22479D" w:rsidP="0022479D">
            <w:pPr>
              <w:pStyle w:val="11"/>
              <w:widowControl w:val="0"/>
              <w:tabs>
                <w:tab w:val="right" w:pos="851"/>
              </w:tabs>
              <w:ind w:firstLine="0"/>
              <w:rPr>
                <w:sz w:val="24"/>
                <w:szCs w:val="24"/>
              </w:rPr>
            </w:pPr>
            <w:r>
              <w:rPr>
                <w:sz w:val="24"/>
                <w:szCs w:val="24"/>
              </w:rPr>
              <w:lastRenderedPageBreak/>
              <w:t>3.</w:t>
            </w:r>
          </w:p>
        </w:tc>
        <w:tc>
          <w:tcPr>
            <w:tcW w:w="17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22479D">
            <w:pPr>
              <w:pStyle w:val="11"/>
              <w:widowControl w:val="0"/>
              <w:shd w:val="clear" w:color="auto" w:fill="FFFFFF"/>
              <w:ind w:firstLine="0"/>
              <w:textAlignment w:val="baseline"/>
              <w:rPr>
                <w:sz w:val="24"/>
                <w:szCs w:val="24"/>
              </w:rPr>
            </w:pPr>
            <w:r>
              <w:rPr>
                <w:b/>
                <w:bCs/>
                <w:spacing w:val="-4"/>
                <w:sz w:val="24"/>
                <w:szCs w:val="24"/>
              </w:rPr>
              <w:t>Тема </w:t>
            </w:r>
            <w:r w:rsidR="008A64E4" w:rsidRPr="0022479D">
              <w:rPr>
                <w:b/>
                <w:bCs/>
                <w:spacing w:val="-4"/>
                <w:sz w:val="24"/>
                <w:szCs w:val="24"/>
              </w:rPr>
              <w:t xml:space="preserve">3. </w:t>
            </w:r>
            <w:r w:rsidR="008A64E4" w:rsidRPr="0022479D">
              <w:rPr>
                <w:bCs/>
                <w:spacing w:val="-4"/>
                <w:sz w:val="24"/>
                <w:szCs w:val="24"/>
              </w:rPr>
              <w:t>Оптимизация бизнес-процессов.</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tabs>
                <w:tab w:val="right" w:pos="851"/>
              </w:tabs>
              <w:ind w:firstLine="0"/>
              <w:jc w:val="center"/>
              <w:rPr>
                <w:sz w:val="24"/>
                <w:szCs w:val="24"/>
              </w:rPr>
            </w:pPr>
            <w:r w:rsidRPr="0022479D">
              <w:rPr>
                <w:sz w:val="24"/>
                <w:szCs w:val="24"/>
              </w:rPr>
              <w:t>34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12</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8</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22</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tabs>
                <w:tab w:val="right" w:pos="851"/>
              </w:tabs>
              <w:ind w:firstLine="0"/>
              <w:rPr>
                <w:sz w:val="24"/>
                <w:szCs w:val="24"/>
              </w:rPr>
            </w:pPr>
            <w:r w:rsidRPr="0022479D">
              <w:rPr>
                <w:sz w:val="24"/>
                <w:szCs w:val="24"/>
              </w:rPr>
              <w:t>Доклады, решение ситуационной задачи; групповая дискуссия</w:t>
            </w:r>
          </w:p>
        </w:tc>
      </w:tr>
      <w:tr w:rsidR="00DC13DE" w:rsidRPr="0022479D" w:rsidTr="0022479D">
        <w:tc>
          <w:tcPr>
            <w:tcW w:w="620"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22479D" w:rsidP="0022479D">
            <w:pPr>
              <w:pStyle w:val="11"/>
              <w:widowControl w:val="0"/>
              <w:tabs>
                <w:tab w:val="right" w:pos="851"/>
              </w:tabs>
              <w:ind w:firstLine="0"/>
              <w:rPr>
                <w:sz w:val="24"/>
                <w:szCs w:val="24"/>
              </w:rPr>
            </w:pPr>
            <w:r>
              <w:rPr>
                <w:sz w:val="24"/>
                <w:szCs w:val="24"/>
              </w:rPr>
              <w:t>4.</w:t>
            </w:r>
          </w:p>
        </w:tc>
        <w:tc>
          <w:tcPr>
            <w:tcW w:w="17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22479D">
            <w:pPr>
              <w:pStyle w:val="11"/>
              <w:widowControl w:val="0"/>
              <w:shd w:val="clear" w:color="auto" w:fill="FFFFFF"/>
              <w:ind w:firstLine="0"/>
              <w:textAlignment w:val="baseline"/>
              <w:rPr>
                <w:sz w:val="24"/>
                <w:szCs w:val="24"/>
              </w:rPr>
            </w:pPr>
            <w:r>
              <w:rPr>
                <w:b/>
                <w:bCs/>
                <w:spacing w:val="-4"/>
                <w:sz w:val="24"/>
                <w:szCs w:val="24"/>
              </w:rPr>
              <w:t>Тема </w:t>
            </w:r>
            <w:r w:rsidR="008A64E4" w:rsidRPr="0022479D">
              <w:rPr>
                <w:b/>
                <w:bCs/>
                <w:spacing w:val="-4"/>
                <w:sz w:val="24"/>
                <w:szCs w:val="24"/>
              </w:rPr>
              <w:t xml:space="preserve">4. </w:t>
            </w:r>
            <w:r w:rsidR="008A64E4" w:rsidRPr="0022479D">
              <w:rPr>
                <w:bCs/>
                <w:spacing w:val="-4"/>
                <w:sz w:val="24"/>
                <w:szCs w:val="24"/>
              </w:rPr>
              <w:t>Применение количественных методов в условиях неопределенности и риска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36</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14</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10</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22</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tabs>
                <w:tab w:val="right" w:pos="851"/>
              </w:tabs>
              <w:ind w:firstLine="0"/>
              <w:rPr>
                <w:sz w:val="24"/>
                <w:szCs w:val="24"/>
              </w:rPr>
            </w:pPr>
            <w:r w:rsidRPr="0022479D">
              <w:rPr>
                <w:sz w:val="24"/>
                <w:szCs w:val="24"/>
              </w:rPr>
              <w:t>Доклады, решение ситуационной задачи; групповая дискуссия</w:t>
            </w:r>
          </w:p>
        </w:tc>
      </w:tr>
      <w:tr w:rsidR="00DC13DE" w:rsidRPr="0022479D" w:rsidTr="0022479D">
        <w:tc>
          <w:tcPr>
            <w:tcW w:w="620"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DC13DE" w:rsidP="0022479D">
            <w:pPr>
              <w:pStyle w:val="11"/>
              <w:widowControl w:val="0"/>
              <w:tabs>
                <w:tab w:val="right" w:pos="851"/>
              </w:tabs>
              <w:ind w:firstLine="0"/>
              <w:rPr>
                <w:sz w:val="24"/>
                <w:szCs w:val="24"/>
              </w:rPr>
            </w:pP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tabs>
                <w:tab w:val="right" w:pos="851"/>
              </w:tabs>
              <w:ind w:firstLine="0"/>
              <w:rPr>
                <w:sz w:val="24"/>
                <w:szCs w:val="24"/>
              </w:rPr>
            </w:pPr>
            <w:r w:rsidRPr="0022479D">
              <w:rPr>
                <w:sz w:val="24"/>
                <w:szCs w:val="24"/>
              </w:rPr>
              <w:t xml:space="preserve">В целом по дисциплине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sz w:val="24"/>
                <w:szCs w:val="24"/>
              </w:rPr>
              <w:t>144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i/>
                <w:iCs/>
                <w:sz w:val="24"/>
                <w:szCs w:val="24"/>
              </w:rPr>
              <w:t>50</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i/>
                <w:iCs/>
                <w:sz w:val="24"/>
                <w:szCs w:val="24"/>
              </w:rPr>
              <w:t>16</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i/>
                <w:iCs/>
                <w:sz w:val="24"/>
                <w:szCs w:val="24"/>
              </w:rPr>
              <w:t>34</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jc w:val="center"/>
              <w:rPr>
                <w:sz w:val="24"/>
                <w:szCs w:val="24"/>
              </w:rPr>
            </w:pPr>
            <w:r w:rsidRPr="0022479D">
              <w:rPr>
                <w:i/>
                <w:iCs/>
                <w:sz w:val="24"/>
                <w:szCs w:val="24"/>
              </w:rPr>
              <w:t>94</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tabs>
                <w:tab w:val="right" w:pos="851"/>
              </w:tabs>
              <w:ind w:firstLine="0"/>
              <w:rPr>
                <w:sz w:val="24"/>
                <w:szCs w:val="24"/>
              </w:rPr>
            </w:pPr>
            <w:r w:rsidRPr="0022479D">
              <w:rPr>
                <w:sz w:val="24"/>
                <w:szCs w:val="24"/>
              </w:rPr>
              <w:t>Согласно учебному плану: контрольная работа</w:t>
            </w:r>
          </w:p>
        </w:tc>
      </w:tr>
      <w:tr w:rsidR="00DC13DE" w:rsidRPr="0022479D" w:rsidTr="0022479D">
        <w:tc>
          <w:tcPr>
            <w:tcW w:w="620"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DC13DE">
            <w:pPr>
              <w:pStyle w:val="11"/>
              <w:widowControl w:val="0"/>
              <w:tabs>
                <w:tab w:val="right" w:pos="851"/>
              </w:tabs>
              <w:rPr>
                <w:sz w:val="24"/>
                <w:szCs w:val="24"/>
              </w:rPr>
            </w:pP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rsidP="0022479D">
            <w:pPr>
              <w:pStyle w:val="11"/>
              <w:widowControl w:val="0"/>
              <w:tabs>
                <w:tab w:val="right" w:pos="851"/>
              </w:tabs>
              <w:ind w:firstLine="0"/>
              <w:rPr>
                <w:sz w:val="24"/>
                <w:szCs w:val="24"/>
              </w:rPr>
            </w:pPr>
            <w:r w:rsidRPr="0022479D">
              <w:rPr>
                <w:sz w:val="24"/>
                <w:szCs w:val="24"/>
              </w:rPr>
              <w:t>Итого в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tabs>
                <w:tab w:val="right" w:pos="851"/>
              </w:tabs>
              <w:ind w:firstLine="0"/>
              <w:jc w:val="center"/>
              <w:rPr>
                <w:sz w:val="24"/>
                <w:szCs w:val="24"/>
              </w:rPr>
            </w:pPr>
            <w:r w:rsidRPr="0022479D">
              <w:rPr>
                <w:sz w:val="24"/>
                <w:szCs w:val="24"/>
              </w:rPr>
              <w:t>100</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22479D">
            <w:pPr>
              <w:pStyle w:val="11"/>
              <w:widowControl w:val="0"/>
              <w:tabs>
                <w:tab w:val="right" w:pos="851"/>
              </w:tabs>
              <w:ind w:firstLine="0"/>
              <w:jc w:val="center"/>
              <w:rPr>
                <w:sz w:val="24"/>
                <w:szCs w:val="24"/>
              </w:rPr>
            </w:pPr>
            <w:r>
              <w:rPr>
                <w:sz w:val="24"/>
                <w:szCs w:val="24"/>
              </w:rPr>
              <w:t>35</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tabs>
                <w:tab w:val="right" w:pos="851"/>
              </w:tabs>
              <w:ind w:firstLine="0"/>
              <w:jc w:val="center"/>
              <w:rPr>
                <w:sz w:val="24"/>
                <w:szCs w:val="24"/>
              </w:rPr>
            </w:pPr>
            <w:r w:rsidRPr="0022479D">
              <w:rPr>
                <w:sz w:val="24"/>
                <w:szCs w:val="24"/>
              </w:rPr>
              <w:t>32</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tabs>
                <w:tab w:val="right" w:pos="851"/>
              </w:tabs>
              <w:ind w:firstLine="0"/>
              <w:jc w:val="center"/>
              <w:rPr>
                <w:sz w:val="24"/>
                <w:szCs w:val="24"/>
              </w:rPr>
            </w:pPr>
            <w:r w:rsidRPr="0022479D">
              <w:rPr>
                <w:sz w:val="24"/>
                <w:szCs w:val="24"/>
              </w:rPr>
              <w:t>68</w:t>
            </w: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22479D">
            <w:pPr>
              <w:pStyle w:val="11"/>
              <w:widowControl w:val="0"/>
              <w:tabs>
                <w:tab w:val="right" w:pos="851"/>
              </w:tabs>
              <w:ind w:firstLine="0"/>
              <w:jc w:val="center"/>
              <w:rPr>
                <w:sz w:val="24"/>
                <w:szCs w:val="24"/>
              </w:rPr>
            </w:pPr>
            <w:r>
              <w:rPr>
                <w:sz w:val="24"/>
                <w:szCs w:val="24"/>
              </w:rPr>
              <w:t>65</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DC13DE">
            <w:pPr>
              <w:pStyle w:val="11"/>
              <w:widowControl w:val="0"/>
              <w:tabs>
                <w:tab w:val="right" w:pos="851"/>
              </w:tabs>
              <w:rPr>
                <w:sz w:val="24"/>
                <w:szCs w:val="24"/>
              </w:rPr>
            </w:pPr>
          </w:p>
        </w:tc>
      </w:tr>
    </w:tbl>
    <w:p w:rsidR="00DC13DE" w:rsidRDefault="00DC13DE">
      <w:pPr>
        <w:pStyle w:val="11"/>
        <w:keepNext/>
        <w:rPr>
          <w:b/>
          <w:szCs w:val="28"/>
        </w:rPr>
      </w:pPr>
    </w:p>
    <w:p w:rsidR="00DC13DE" w:rsidRDefault="00DC13DE">
      <w:pPr>
        <w:pStyle w:val="11"/>
        <w:rPr>
          <w:b/>
          <w:szCs w:val="28"/>
        </w:rPr>
      </w:pPr>
    </w:p>
    <w:p w:rsidR="00DC13DE" w:rsidRDefault="008A64E4">
      <w:pPr>
        <w:pStyle w:val="11"/>
      </w:pPr>
      <w:r>
        <w:rPr>
          <w:b/>
          <w:szCs w:val="28"/>
        </w:rPr>
        <w:t xml:space="preserve">5.3. Содержание семинаров, практических занятий </w:t>
      </w:r>
    </w:p>
    <w:p w:rsidR="00DC13DE" w:rsidRDefault="00DC13DE">
      <w:pPr>
        <w:pStyle w:val="11"/>
        <w:keepNext/>
      </w:pPr>
    </w:p>
    <w:tbl>
      <w:tblPr>
        <w:tblW w:w="9345" w:type="dxa"/>
        <w:tblLayout w:type="fixed"/>
        <w:tblLook w:val="04A0" w:firstRow="1" w:lastRow="0" w:firstColumn="1" w:lastColumn="0" w:noHBand="0" w:noVBand="1"/>
      </w:tblPr>
      <w:tblGrid>
        <w:gridCol w:w="2211"/>
        <w:gridCol w:w="5479"/>
        <w:gridCol w:w="1655"/>
      </w:tblGrid>
      <w:tr w:rsidR="00DC13DE">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DC13DE" w:rsidRPr="000F5BE4" w:rsidRDefault="008A64E4">
            <w:pPr>
              <w:pStyle w:val="11"/>
              <w:keepNext/>
              <w:widowControl w:val="0"/>
              <w:spacing w:after="120"/>
              <w:ind w:firstLine="0"/>
              <w:rPr>
                <w:sz w:val="24"/>
                <w:szCs w:val="24"/>
              </w:rPr>
            </w:pPr>
            <w:r w:rsidRPr="000F5BE4">
              <w:rPr>
                <w:b/>
                <w:sz w:val="24"/>
                <w:szCs w:val="24"/>
              </w:rPr>
              <w:t>Наименование тем (разделов) дисциплины</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rsidR="00DC13DE" w:rsidRPr="000F5BE4" w:rsidRDefault="008A64E4">
            <w:pPr>
              <w:pStyle w:val="11"/>
              <w:keepNext/>
              <w:widowControl w:val="0"/>
              <w:spacing w:after="120"/>
              <w:rPr>
                <w:sz w:val="24"/>
                <w:szCs w:val="24"/>
              </w:rPr>
            </w:pPr>
            <w:r w:rsidRPr="000F5BE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DC13DE" w:rsidRPr="000F5BE4" w:rsidRDefault="008A64E4">
            <w:pPr>
              <w:pStyle w:val="11"/>
              <w:keepNext/>
              <w:widowControl w:val="0"/>
              <w:spacing w:after="120"/>
              <w:ind w:firstLine="0"/>
              <w:rPr>
                <w:sz w:val="24"/>
                <w:szCs w:val="24"/>
              </w:rPr>
            </w:pPr>
            <w:r w:rsidRPr="000F5BE4">
              <w:rPr>
                <w:b/>
                <w:sz w:val="24"/>
                <w:szCs w:val="24"/>
              </w:rPr>
              <w:t>Формы проведения занятий</w:t>
            </w:r>
          </w:p>
        </w:tc>
      </w:tr>
      <w:tr w:rsidR="00DC13DE">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22479D">
            <w:pPr>
              <w:pStyle w:val="11"/>
              <w:widowControl w:val="0"/>
              <w:ind w:firstLine="0"/>
              <w:rPr>
                <w:sz w:val="24"/>
                <w:szCs w:val="24"/>
              </w:rPr>
            </w:pPr>
            <w:r w:rsidRPr="0022479D">
              <w:rPr>
                <w:b/>
                <w:bCs/>
                <w:spacing w:val="-4"/>
                <w:sz w:val="24"/>
                <w:szCs w:val="24"/>
              </w:rPr>
              <w:t>Тема </w:t>
            </w:r>
            <w:r w:rsidR="008A64E4" w:rsidRPr="0022479D">
              <w:rPr>
                <w:b/>
                <w:bCs/>
                <w:spacing w:val="-4"/>
                <w:sz w:val="24"/>
                <w:szCs w:val="24"/>
              </w:rPr>
              <w:t xml:space="preserve">1. </w:t>
            </w:r>
            <w:r w:rsidR="008A64E4" w:rsidRPr="0022479D">
              <w:rPr>
                <w:bCs/>
                <w:spacing w:val="-4"/>
                <w:sz w:val="24"/>
                <w:szCs w:val="24"/>
              </w:rPr>
              <w:t>Основные методы исследований в менеджменте.</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6"/>
              <w:widowControl w:val="0"/>
              <w:ind w:left="0"/>
              <w:jc w:val="both"/>
              <w:rPr>
                <w:rFonts w:ascii="Times New Roman" w:hAnsi="Times New Roman"/>
              </w:rPr>
            </w:pPr>
            <w:r>
              <w:rPr>
                <w:rFonts w:ascii="Times New Roman" w:hAnsi="Times New Roman" w:cs="Times New Roman"/>
              </w:rPr>
              <w:t>Основные аспекты применения количественных методов в менеджменте. Соотношение количественных и качественных методик в менеджменте. Особенности финансово-экономического анализа в менеджменте.</w:t>
            </w:r>
          </w:p>
          <w:p w:rsidR="00DC13DE" w:rsidRDefault="008A64E4">
            <w:pPr>
              <w:pStyle w:val="16"/>
              <w:widowControl w:val="0"/>
              <w:ind w:left="0"/>
              <w:jc w:val="both"/>
              <w:rPr>
                <w:rFonts w:ascii="Times New Roman" w:hAnsi="Times New Roman"/>
              </w:rPr>
            </w:pPr>
            <w:r>
              <w:rPr>
                <w:rFonts w:ascii="Times New Roman" w:hAnsi="Times New Roman" w:cs="Times New Roman"/>
                <w:b/>
                <w:color w:val="auto"/>
              </w:rPr>
              <w:t>Рекомендуемые источники</w:t>
            </w:r>
            <w:r>
              <w:rPr>
                <w:rFonts w:ascii="Times New Roman" w:hAnsi="Times New Roman" w:cs="Times New Roman"/>
                <w:color w:val="auto"/>
              </w:rPr>
              <w:t>: раздел 8, №№ 1, 2, 3, 4; раздел 9, №№ 1-10.</w:t>
            </w:r>
          </w:p>
          <w:p w:rsidR="00DC13DE" w:rsidRDefault="00DC13DE">
            <w:pPr>
              <w:pStyle w:val="11"/>
              <w:widowControl w:val="0"/>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DC13DE" w:rsidRDefault="008A64E4">
            <w:pPr>
              <w:pStyle w:val="11"/>
              <w:widowControl w:val="0"/>
              <w:ind w:firstLine="0"/>
            </w:pPr>
            <w:r>
              <w:t>Устный опрос, групповой разбор мини-кейсов.</w:t>
            </w:r>
          </w:p>
        </w:tc>
      </w:tr>
      <w:tr w:rsidR="00DC13DE" w:rsidRPr="0022479D">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pPr>
              <w:pStyle w:val="11"/>
              <w:widowControl w:val="0"/>
              <w:ind w:firstLine="0"/>
              <w:rPr>
                <w:sz w:val="24"/>
                <w:szCs w:val="24"/>
              </w:rPr>
            </w:pPr>
            <w:r w:rsidRPr="0022479D">
              <w:rPr>
                <w:b/>
                <w:bCs/>
                <w:spacing w:val="-4"/>
                <w:sz w:val="24"/>
                <w:szCs w:val="24"/>
              </w:rPr>
              <w:t xml:space="preserve">Тема 2. </w:t>
            </w:r>
            <w:r w:rsidRPr="0022479D">
              <w:rPr>
                <w:bCs/>
                <w:spacing w:val="-4"/>
                <w:sz w:val="24"/>
                <w:szCs w:val="24"/>
              </w:rPr>
              <w:t>Оценка инвестиций.</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shd w:val="clear" w:color="auto" w:fill="FFFFFF"/>
              <w:textAlignment w:val="baseline"/>
              <w:rPr>
                <w:sz w:val="24"/>
                <w:szCs w:val="24"/>
              </w:rPr>
            </w:pPr>
            <w:r w:rsidRPr="0022479D">
              <w:rPr>
                <w:sz w:val="24"/>
                <w:szCs w:val="24"/>
              </w:rPr>
              <w:t xml:space="preserve">Особенности количественных методик оценки инвестиционных проектов. Варианты применения количественных методик на разных стадиях инвестиционных проектов. Основные задачи экономико-математического моделирования на каждой стадии инвестиционного проекта. </w:t>
            </w:r>
          </w:p>
          <w:p w:rsidR="00DC13DE" w:rsidRPr="0022479D" w:rsidRDefault="008A64E4">
            <w:pPr>
              <w:pStyle w:val="11"/>
              <w:widowControl w:val="0"/>
              <w:rPr>
                <w:sz w:val="24"/>
                <w:szCs w:val="24"/>
              </w:rPr>
            </w:pPr>
            <w:r w:rsidRPr="0022479D">
              <w:rPr>
                <w:b/>
                <w:sz w:val="24"/>
                <w:szCs w:val="24"/>
              </w:rPr>
              <w:t>Рекомендуемые источники</w:t>
            </w:r>
            <w:r w:rsidRPr="0022479D">
              <w:rPr>
                <w:sz w:val="24"/>
                <w:szCs w:val="24"/>
              </w:rPr>
              <w:t>: раздел 8, №№ 1, 3, 5, 7; раздел 9, №№ 1-10.</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ind w:firstLine="0"/>
              <w:rPr>
                <w:sz w:val="24"/>
                <w:szCs w:val="24"/>
              </w:rPr>
            </w:pPr>
            <w:r w:rsidRPr="0022479D">
              <w:rPr>
                <w:sz w:val="24"/>
                <w:szCs w:val="24"/>
              </w:rPr>
              <w:t>Устный опрос, групповой разбор мини-кейсов.</w:t>
            </w:r>
          </w:p>
        </w:tc>
      </w:tr>
      <w:tr w:rsidR="00DC13DE" w:rsidRPr="0022479D">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22479D">
            <w:pPr>
              <w:pStyle w:val="11"/>
              <w:widowControl w:val="0"/>
              <w:ind w:firstLine="0"/>
              <w:rPr>
                <w:sz w:val="24"/>
                <w:szCs w:val="24"/>
              </w:rPr>
            </w:pPr>
            <w:r w:rsidRPr="0022479D">
              <w:rPr>
                <w:b/>
                <w:bCs/>
                <w:spacing w:val="-4"/>
                <w:sz w:val="24"/>
                <w:szCs w:val="24"/>
              </w:rPr>
              <w:t>Тема </w:t>
            </w:r>
            <w:r w:rsidR="008A64E4" w:rsidRPr="0022479D">
              <w:rPr>
                <w:b/>
                <w:bCs/>
                <w:spacing w:val="-4"/>
                <w:sz w:val="24"/>
                <w:szCs w:val="24"/>
              </w:rPr>
              <w:t xml:space="preserve">3. </w:t>
            </w:r>
            <w:r w:rsidR="008A64E4" w:rsidRPr="0022479D">
              <w:rPr>
                <w:bCs/>
                <w:spacing w:val="-4"/>
                <w:sz w:val="24"/>
                <w:szCs w:val="24"/>
              </w:rPr>
              <w:t>Оптимизация бизнес-процессов.</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aff2"/>
              <w:widowControl w:val="0"/>
              <w:ind w:left="0"/>
              <w:rPr>
                <w:rFonts w:ascii="Times New Roman" w:hAnsi="Times New Roman"/>
                <w:sz w:val="24"/>
                <w:szCs w:val="24"/>
              </w:rPr>
            </w:pPr>
            <w:r w:rsidRPr="0022479D">
              <w:rPr>
                <w:rFonts w:ascii="Times New Roman" w:hAnsi="Times New Roman"/>
                <w:sz w:val="24"/>
                <w:szCs w:val="24"/>
              </w:rPr>
              <w:t xml:space="preserve">Методики количественной оценки бизнес-процессов на разных этапах жизненного цикла организации. Стратегии поддержания эффективности бизнес-процессов на основе количественных методов оценки. Основные принципы экономико-математического </w:t>
            </w:r>
            <w:r w:rsidRPr="0022479D">
              <w:rPr>
                <w:rFonts w:ascii="Times New Roman" w:hAnsi="Times New Roman"/>
                <w:sz w:val="24"/>
                <w:szCs w:val="24"/>
              </w:rPr>
              <w:lastRenderedPageBreak/>
              <w:t xml:space="preserve">моделирования бизнес-процессов. Система управления бизнес-процессами проекта, ее параметры. </w:t>
            </w:r>
          </w:p>
          <w:p w:rsidR="00DC13DE" w:rsidRPr="0022479D" w:rsidRDefault="008A64E4">
            <w:pPr>
              <w:pStyle w:val="11"/>
              <w:widowControl w:val="0"/>
              <w:rPr>
                <w:sz w:val="24"/>
                <w:szCs w:val="24"/>
              </w:rPr>
            </w:pPr>
            <w:r w:rsidRPr="0022479D">
              <w:rPr>
                <w:b/>
                <w:sz w:val="24"/>
                <w:szCs w:val="24"/>
              </w:rPr>
              <w:t>Рекомендуемые источники</w:t>
            </w:r>
            <w:r w:rsidRPr="0022479D">
              <w:rPr>
                <w:sz w:val="24"/>
                <w:szCs w:val="24"/>
              </w:rPr>
              <w:t>: раздел 8, №№ 1, 2, 3, 4; раздел 9, №№ 1-10.</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ind w:firstLine="0"/>
              <w:rPr>
                <w:sz w:val="24"/>
                <w:szCs w:val="24"/>
              </w:rPr>
            </w:pPr>
            <w:r w:rsidRPr="0022479D">
              <w:rPr>
                <w:sz w:val="24"/>
                <w:szCs w:val="24"/>
              </w:rPr>
              <w:lastRenderedPageBreak/>
              <w:t>Устный опрос, групповой разбор мини-кейсов.</w:t>
            </w:r>
          </w:p>
        </w:tc>
      </w:tr>
      <w:tr w:rsidR="00DC13DE" w:rsidRPr="0022479D">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22479D">
            <w:pPr>
              <w:pStyle w:val="11"/>
              <w:widowControl w:val="0"/>
              <w:ind w:firstLine="0"/>
              <w:rPr>
                <w:sz w:val="24"/>
                <w:szCs w:val="24"/>
              </w:rPr>
            </w:pPr>
            <w:r w:rsidRPr="0022479D">
              <w:rPr>
                <w:b/>
                <w:bCs/>
                <w:spacing w:val="-4"/>
                <w:sz w:val="24"/>
                <w:szCs w:val="24"/>
              </w:rPr>
              <w:t>Тема </w:t>
            </w:r>
            <w:r w:rsidR="008A64E4" w:rsidRPr="0022479D">
              <w:rPr>
                <w:b/>
                <w:bCs/>
                <w:spacing w:val="-4"/>
                <w:sz w:val="24"/>
                <w:szCs w:val="24"/>
              </w:rPr>
              <w:t xml:space="preserve">4. </w:t>
            </w:r>
            <w:r w:rsidR="008A64E4" w:rsidRPr="0022479D">
              <w:rPr>
                <w:bCs/>
                <w:spacing w:val="-4"/>
                <w:sz w:val="24"/>
                <w:szCs w:val="24"/>
              </w:rPr>
              <w:t>Применение количественных методов в условиях неопределенности и риска.</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28"/>
              <w:widowControl w:val="0"/>
              <w:ind w:firstLine="0"/>
              <w:rPr>
                <w:sz w:val="24"/>
                <w:szCs w:val="24"/>
              </w:rPr>
            </w:pPr>
            <w:r w:rsidRPr="0022479D">
              <w:rPr>
                <w:sz w:val="24"/>
                <w:szCs w:val="24"/>
              </w:rPr>
              <w:t>Специфика экономико-математической оценки рискров. Требования к системе управления рисками в контексте применения количественных методов оценки. Специфика применения количественных методов оценки в системе управления рисками организации/инвестиционного проекта.</w:t>
            </w:r>
          </w:p>
          <w:p w:rsidR="00DC13DE" w:rsidRPr="0022479D" w:rsidRDefault="008A64E4">
            <w:pPr>
              <w:pStyle w:val="11"/>
              <w:widowControl w:val="0"/>
              <w:rPr>
                <w:sz w:val="24"/>
                <w:szCs w:val="24"/>
              </w:rPr>
            </w:pPr>
            <w:r w:rsidRPr="0022479D">
              <w:rPr>
                <w:b/>
                <w:sz w:val="24"/>
                <w:szCs w:val="24"/>
              </w:rPr>
              <w:t>Рекомендуемые источники</w:t>
            </w:r>
            <w:r w:rsidRPr="0022479D">
              <w:rPr>
                <w:sz w:val="24"/>
                <w:szCs w:val="24"/>
              </w:rPr>
              <w:t>: раздел 8, №№ 1, 2, 3, 4, 5, 6, 7, 8; раздел 9, №№ 1-10.</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widowControl w:val="0"/>
              <w:ind w:firstLine="0"/>
              <w:rPr>
                <w:sz w:val="24"/>
                <w:szCs w:val="24"/>
              </w:rPr>
            </w:pPr>
            <w:r w:rsidRPr="0022479D">
              <w:rPr>
                <w:sz w:val="24"/>
                <w:szCs w:val="24"/>
              </w:rPr>
              <w:t>Устный опрос, групповой разбор мини-кейсов.</w:t>
            </w:r>
          </w:p>
        </w:tc>
      </w:tr>
    </w:tbl>
    <w:p w:rsidR="00DC13DE" w:rsidRPr="0022479D" w:rsidRDefault="00DC13DE">
      <w:pPr>
        <w:pStyle w:val="11"/>
        <w:keepNext/>
        <w:rPr>
          <w:sz w:val="24"/>
          <w:szCs w:val="24"/>
        </w:rPr>
      </w:pPr>
    </w:p>
    <w:p w:rsidR="00DC13DE" w:rsidRPr="0022479D" w:rsidRDefault="00DC13DE">
      <w:pPr>
        <w:pStyle w:val="11"/>
        <w:rPr>
          <w:b/>
          <w:bCs/>
          <w:sz w:val="24"/>
          <w:szCs w:val="24"/>
        </w:rPr>
      </w:pPr>
    </w:p>
    <w:p w:rsidR="00DC13DE" w:rsidRPr="0022479D" w:rsidRDefault="008A64E4">
      <w:pPr>
        <w:pStyle w:val="11"/>
        <w:rPr>
          <w:szCs w:val="28"/>
        </w:rPr>
      </w:pPr>
      <w:r w:rsidRPr="0022479D">
        <w:rPr>
          <w:b/>
          <w:bCs/>
          <w:szCs w:val="28"/>
        </w:rPr>
        <w:t>6. Перечень учебно-методического обеспечения для самостоятельной работы обучающихся по дисциплине</w:t>
      </w:r>
    </w:p>
    <w:p w:rsidR="00DC13DE" w:rsidRPr="0022479D" w:rsidRDefault="00DC13DE">
      <w:pPr>
        <w:pStyle w:val="11"/>
        <w:rPr>
          <w:b/>
          <w:bCs/>
          <w:szCs w:val="28"/>
        </w:rPr>
      </w:pPr>
    </w:p>
    <w:p w:rsidR="00DC13DE" w:rsidRPr="0022479D" w:rsidRDefault="008A64E4">
      <w:pPr>
        <w:pStyle w:val="11"/>
        <w:rPr>
          <w:szCs w:val="28"/>
        </w:rPr>
      </w:pPr>
      <w:r w:rsidRPr="0022479D">
        <w:rPr>
          <w:b/>
          <w:szCs w:val="28"/>
        </w:rPr>
        <w:t>6.1. Перечень вопросов, отводимых на самостоятельное освоение дисциплины, формы внеаудиторной самостоятельной работы</w:t>
      </w:r>
    </w:p>
    <w:p w:rsidR="00DC13DE" w:rsidRPr="0022479D" w:rsidRDefault="00DC13DE">
      <w:pPr>
        <w:pStyle w:val="11"/>
        <w:keepNext/>
        <w:rPr>
          <w:sz w:val="24"/>
          <w:szCs w:val="24"/>
        </w:rPr>
      </w:pPr>
    </w:p>
    <w:tbl>
      <w:tblPr>
        <w:tblW w:w="5079" w:type="pct"/>
        <w:tblInd w:w="-147" w:type="dxa"/>
        <w:tblLayout w:type="fixed"/>
        <w:tblLook w:val="04A0" w:firstRow="1" w:lastRow="0" w:firstColumn="1" w:lastColumn="0" w:noHBand="0" w:noVBand="1"/>
      </w:tblPr>
      <w:tblGrid>
        <w:gridCol w:w="2410"/>
        <w:gridCol w:w="4678"/>
        <w:gridCol w:w="2405"/>
      </w:tblGrid>
      <w:tr w:rsidR="00DC13DE" w:rsidRPr="0022479D" w:rsidTr="000B1F5F">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keepNext/>
              <w:widowControl w:val="0"/>
              <w:ind w:firstLine="0"/>
              <w:jc w:val="center"/>
              <w:rPr>
                <w:sz w:val="24"/>
                <w:szCs w:val="24"/>
              </w:rPr>
            </w:pPr>
            <w:r w:rsidRPr="0022479D">
              <w:rPr>
                <w:b/>
                <w:sz w:val="24"/>
                <w:szCs w:val="24"/>
              </w:rPr>
              <w:t>Наименование тем (разделов) дисциплины</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pPr>
              <w:pStyle w:val="11"/>
              <w:keepNext/>
              <w:widowControl w:val="0"/>
              <w:jc w:val="center"/>
              <w:rPr>
                <w:sz w:val="24"/>
                <w:szCs w:val="24"/>
              </w:rPr>
            </w:pPr>
            <w:r w:rsidRPr="0022479D">
              <w:rPr>
                <w:b/>
                <w:sz w:val="24"/>
                <w:szCs w:val="24"/>
              </w:rPr>
              <w:t xml:space="preserve">Перечень вопросов, отводимых на самостоятельное освоение </w:t>
            </w:r>
          </w:p>
        </w:tc>
        <w:tc>
          <w:tcPr>
            <w:tcW w:w="2405" w:type="dxa"/>
            <w:tcBorders>
              <w:top w:val="single" w:sz="4" w:space="0" w:color="000000"/>
              <w:left w:val="single" w:sz="4" w:space="0" w:color="000000"/>
              <w:bottom w:val="single" w:sz="4" w:space="0" w:color="000000"/>
              <w:right w:val="single" w:sz="4" w:space="0" w:color="000000"/>
            </w:tcBorders>
          </w:tcPr>
          <w:p w:rsidR="00DC13DE" w:rsidRPr="0022479D" w:rsidRDefault="008A64E4">
            <w:pPr>
              <w:pStyle w:val="11"/>
              <w:keepNext/>
              <w:widowControl w:val="0"/>
              <w:ind w:firstLine="0"/>
              <w:jc w:val="center"/>
              <w:rPr>
                <w:sz w:val="24"/>
                <w:szCs w:val="24"/>
              </w:rPr>
            </w:pPr>
            <w:r w:rsidRPr="0022479D">
              <w:rPr>
                <w:b/>
                <w:sz w:val="24"/>
                <w:szCs w:val="24"/>
              </w:rPr>
              <w:t>Формы внеаудиторной самостоятельной работы</w:t>
            </w:r>
          </w:p>
        </w:tc>
      </w:tr>
      <w:tr w:rsidR="00DC13DE" w:rsidRPr="0022479D" w:rsidTr="000B1F5F">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79D" w:rsidRDefault="0022479D" w:rsidP="0022479D">
            <w:pPr>
              <w:pStyle w:val="11"/>
              <w:widowControl w:val="0"/>
              <w:ind w:firstLine="0"/>
              <w:rPr>
                <w:bCs/>
                <w:spacing w:val="-4"/>
                <w:sz w:val="24"/>
                <w:szCs w:val="24"/>
              </w:rPr>
            </w:pPr>
            <w:r>
              <w:rPr>
                <w:b/>
                <w:bCs/>
                <w:spacing w:val="-4"/>
                <w:sz w:val="24"/>
                <w:szCs w:val="24"/>
              </w:rPr>
              <w:t>Тема 1. </w:t>
            </w:r>
            <w:r>
              <w:rPr>
                <w:bCs/>
                <w:spacing w:val="-4"/>
                <w:sz w:val="24"/>
                <w:szCs w:val="24"/>
              </w:rPr>
              <w:t>Основные </w:t>
            </w:r>
          </w:p>
          <w:p w:rsidR="00DC13DE" w:rsidRPr="0022479D" w:rsidRDefault="0022479D" w:rsidP="0022479D">
            <w:pPr>
              <w:pStyle w:val="11"/>
              <w:widowControl w:val="0"/>
              <w:ind w:firstLine="0"/>
              <w:rPr>
                <w:sz w:val="24"/>
                <w:szCs w:val="24"/>
              </w:rPr>
            </w:pPr>
            <w:r>
              <w:rPr>
                <w:bCs/>
                <w:spacing w:val="-4"/>
                <w:sz w:val="24"/>
                <w:szCs w:val="24"/>
              </w:rPr>
              <w:t>Методы </w:t>
            </w:r>
            <w:r w:rsidR="008A64E4" w:rsidRPr="0022479D">
              <w:rPr>
                <w:bCs/>
                <w:spacing w:val="-4"/>
                <w:sz w:val="24"/>
                <w:szCs w:val="24"/>
              </w:rPr>
              <w:t>исследований в менеджменте.</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rsidP="0022479D">
            <w:pPr>
              <w:pStyle w:val="16"/>
              <w:widowControl w:val="0"/>
              <w:spacing w:line="360" w:lineRule="auto"/>
              <w:ind w:left="0"/>
              <w:jc w:val="both"/>
              <w:rPr>
                <w:rFonts w:ascii="Times New Roman" w:hAnsi="Times New Roman"/>
              </w:rPr>
            </w:pPr>
            <w:r w:rsidRPr="0022479D">
              <w:rPr>
                <w:rFonts w:ascii="Times New Roman" w:hAnsi="Times New Roman" w:cs="Times New Roman"/>
              </w:rPr>
              <w:t>Понятие модели, процесс моделирования. Определение экономико-математической модели, их классификация. Основные требования к моделям. Примеры экономико-математических моделей.</w:t>
            </w:r>
          </w:p>
          <w:p w:rsidR="00DC13DE" w:rsidRPr="0022479D" w:rsidRDefault="008A64E4" w:rsidP="0022479D">
            <w:pPr>
              <w:pStyle w:val="16"/>
              <w:widowControl w:val="0"/>
              <w:spacing w:line="360" w:lineRule="auto"/>
              <w:ind w:left="0"/>
              <w:jc w:val="both"/>
              <w:rPr>
                <w:rFonts w:ascii="Times New Roman" w:hAnsi="Times New Roman"/>
              </w:rPr>
            </w:pPr>
            <w:r w:rsidRPr="0022479D">
              <w:rPr>
                <w:rFonts w:ascii="Times New Roman" w:hAnsi="Times New Roman" w:cs="Times New Roman"/>
                <w:b/>
                <w:color w:val="auto"/>
              </w:rPr>
              <w:t>Рекомендуемые источники</w:t>
            </w:r>
            <w:r w:rsidRPr="0022479D">
              <w:rPr>
                <w:rFonts w:ascii="Times New Roman" w:hAnsi="Times New Roman" w:cs="Times New Roman"/>
                <w:color w:val="auto"/>
              </w:rPr>
              <w:t>: раздел 8, №№ 1, 2, 3, 4; раздел 9, №№ 1-10.</w:t>
            </w:r>
          </w:p>
          <w:p w:rsidR="00DC13DE" w:rsidRPr="0022479D" w:rsidRDefault="00DC13DE" w:rsidP="0022479D">
            <w:pPr>
              <w:pStyle w:val="aff2"/>
              <w:keepNext/>
              <w:widowControl w:val="0"/>
              <w:spacing w:line="360" w:lineRule="auto"/>
              <w:ind w:left="178"/>
              <w:rPr>
                <w:rFonts w:ascii="Times New Roman" w:hAnsi="Times New Roman"/>
                <w:sz w:val="24"/>
                <w:szCs w:val="24"/>
              </w:rPr>
            </w:pPr>
          </w:p>
        </w:tc>
        <w:tc>
          <w:tcPr>
            <w:tcW w:w="2405" w:type="dxa"/>
            <w:tcBorders>
              <w:top w:val="single" w:sz="4" w:space="0" w:color="000000"/>
              <w:left w:val="single" w:sz="4" w:space="0" w:color="000000"/>
              <w:bottom w:val="single" w:sz="4" w:space="0" w:color="000000"/>
              <w:right w:val="single" w:sz="4" w:space="0" w:color="000000"/>
            </w:tcBorders>
          </w:tcPr>
          <w:p w:rsidR="00DC13DE" w:rsidRPr="0022479D" w:rsidRDefault="008A64E4" w:rsidP="0022479D">
            <w:pPr>
              <w:pStyle w:val="11"/>
              <w:widowControl w:val="0"/>
              <w:spacing w:line="276" w:lineRule="auto"/>
              <w:ind w:firstLine="0"/>
              <w:rPr>
                <w:sz w:val="24"/>
                <w:szCs w:val="24"/>
              </w:rPr>
            </w:pPr>
            <w:r w:rsidRPr="0022479D">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DC13DE" w:rsidTr="000B1F5F">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22479D" w:rsidP="0022479D">
            <w:pPr>
              <w:pStyle w:val="11"/>
              <w:widowControl w:val="0"/>
              <w:ind w:firstLine="0"/>
              <w:rPr>
                <w:sz w:val="24"/>
                <w:szCs w:val="24"/>
              </w:rPr>
            </w:pPr>
            <w:r>
              <w:rPr>
                <w:b/>
                <w:bCs/>
                <w:spacing w:val="-4"/>
                <w:sz w:val="24"/>
                <w:szCs w:val="24"/>
              </w:rPr>
              <w:t>Тема 2. </w:t>
            </w:r>
            <w:r w:rsidR="008A64E4" w:rsidRPr="0022479D">
              <w:rPr>
                <w:bCs/>
                <w:spacing w:val="-4"/>
                <w:sz w:val="24"/>
                <w:szCs w:val="24"/>
              </w:rPr>
              <w:t>Оценка инвестиций.</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rsidP="0022479D">
            <w:pPr>
              <w:pStyle w:val="11"/>
              <w:widowControl w:val="0"/>
              <w:shd w:val="clear" w:color="auto" w:fill="FFFFFF"/>
              <w:spacing w:line="360" w:lineRule="auto"/>
              <w:textAlignment w:val="baseline"/>
              <w:rPr>
                <w:sz w:val="24"/>
                <w:szCs w:val="24"/>
              </w:rPr>
            </w:pPr>
            <w:r w:rsidRPr="0022479D">
              <w:rPr>
                <w:sz w:val="24"/>
                <w:szCs w:val="24"/>
              </w:rPr>
              <w:t xml:space="preserve">Оперативное календарное планирование. Некоторые прикладные модели оценки инвестиций. Ситуационный анализ. Этапы ситуационного анализа. </w:t>
            </w:r>
          </w:p>
          <w:p w:rsidR="00DC13DE" w:rsidRPr="0022479D" w:rsidRDefault="008A64E4" w:rsidP="0022479D">
            <w:pPr>
              <w:pStyle w:val="11"/>
              <w:widowControl w:val="0"/>
              <w:spacing w:line="360" w:lineRule="auto"/>
              <w:rPr>
                <w:sz w:val="24"/>
                <w:szCs w:val="24"/>
              </w:rPr>
            </w:pPr>
            <w:r w:rsidRPr="0022479D">
              <w:rPr>
                <w:b/>
                <w:sz w:val="24"/>
                <w:szCs w:val="24"/>
              </w:rPr>
              <w:t>Рекомендуемые источники</w:t>
            </w:r>
            <w:r w:rsidRPr="0022479D">
              <w:rPr>
                <w:sz w:val="24"/>
                <w:szCs w:val="24"/>
              </w:rPr>
              <w:t>: раздел 8, №№ 1, 3, 5, 7; раздел 9, №№ 1-10.</w:t>
            </w:r>
          </w:p>
        </w:tc>
        <w:tc>
          <w:tcPr>
            <w:tcW w:w="2405" w:type="dxa"/>
            <w:tcBorders>
              <w:top w:val="single" w:sz="4" w:space="0" w:color="000000"/>
              <w:left w:val="single" w:sz="4" w:space="0" w:color="000000"/>
              <w:bottom w:val="single" w:sz="4" w:space="0" w:color="000000"/>
              <w:right w:val="single" w:sz="4" w:space="0" w:color="000000"/>
            </w:tcBorders>
          </w:tcPr>
          <w:p w:rsidR="00DC13DE" w:rsidRPr="0022479D" w:rsidRDefault="008A64E4" w:rsidP="0022479D">
            <w:pPr>
              <w:pStyle w:val="11"/>
              <w:widowControl w:val="0"/>
              <w:spacing w:line="276" w:lineRule="auto"/>
              <w:ind w:firstLine="0"/>
              <w:rPr>
                <w:sz w:val="24"/>
                <w:szCs w:val="24"/>
              </w:rPr>
            </w:pPr>
            <w:r w:rsidRPr="0022479D">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DC13DE" w:rsidTr="000B1F5F">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rsidP="0022479D">
            <w:pPr>
              <w:pStyle w:val="11"/>
              <w:widowControl w:val="0"/>
              <w:ind w:firstLine="0"/>
              <w:rPr>
                <w:sz w:val="24"/>
                <w:szCs w:val="24"/>
              </w:rPr>
            </w:pPr>
            <w:r w:rsidRPr="0022479D">
              <w:rPr>
                <w:b/>
                <w:bCs/>
                <w:spacing w:val="-4"/>
                <w:sz w:val="24"/>
                <w:szCs w:val="24"/>
              </w:rPr>
              <w:t xml:space="preserve">Тема 3. </w:t>
            </w:r>
            <w:r w:rsidRPr="0022479D">
              <w:rPr>
                <w:bCs/>
                <w:spacing w:val="-4"/>
                <w:sz w:val="24"/>
                <w:szCs w:val="24"/>
              </w:rPr>
              <w:t>Оптимизация бизнес-процессов.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rsidP="0022479D">
            <w:pPr>
              <w:pStyle w:val="aff2"/>
              <w:widowControl w:val="0"/>
              <w:spacing w:line="360" w:lineRule="auto"/>
              <w:ind w:left="0"/>
              <w:rPr>
                <w:rFonts w:ascii="Times New Roman" w:hAnsi="Times New Roman"/>
                <w:sz w:val="24"/>
                <w:szCs w:val="24"/>
              </w:rPr>
            </w:pPr>
            <w:r w:rsidRPr="0022479D">
              <w:rPr>
                <w:rFonts w:ascii="Times New Roman" w:hAnsi="Times New Roman"/>
                <w:sz w:val="24"/>
                <w:szCs w:val="24"/>
              </w:rPr>
              <w:t xml:space="preserve">Прямой инжиниринг. Требования к </w:t>
            </w:r>
            <w:r w:rsidRPr="0022479D">
              <w:rPr>
                <w:rFonts w:ascii="Times New Roman" w:hAnsi="Times New Roman"/>
                <w:sz w:val="24"/>
                <w:szCs w:val="24"/>
              </w:rPr>
              <w:lastRenderedPageBreak/>
              <w:t>«идеальной» и «реальной» моделям бизнес-процессов, методы построения. Реализация проекта РБП. Вопросы использования CASE-технологий для разработки организационной структуры, информационной системы и подготовки документации проекта, адаптации тиражируемых информационных систем на основе компонентной технологии, разработки системы материального стимулирования работников предприятия.</w:t>
            </w:r>
          </w:p>
          <w:p w:rsidR="00DC13DE" w:rsidRPr="0022479D" w:rsidRDefault="008A64E4" w:rsidP="0022479D">
            <w:pPr>
              <w:pStyle w:val="11"/>
              <w:keepNext/>
              <w:widowControl w:val="0"/>
              <w:spacing w:line="360" w:lineRule="auto"/>
              <w:rPr>
                <w:sz w:val="24"/>
                <w:szCs w:val="24"/>
              </w:rPr>
            </w:pPr>
            <w:r w:rsidRPr="0022479D">
              <w:rPr>
                <w:b/>
                <w:sz w:val="24"/>
                <w:szCs w:val="24"/>
              </w:rPr>
              <w:t>Рекомендуемые источники</w:t>
            </w:r>
            <w:r w:rsidRPr="0022479D">
              <w:rPr>
                <w:sz w:val="24"/>
                <w:szCs w:val="24"/>
              </w:rPr>
              <w:t>: раздел 8, №№ 1, 2, 3, 4; раздел 9, №№ 1-10.</w:t>
            </w:r>
          </w:p>
        </w:tc>
        <w:tc>
          <w:tcPr>
            <w:tcW w:w="2405" w:type="dxa"/>
            <w:tcBorders>
              <w:top w:val="single" w:sz="4" w:space="0" w:color="000000"/>
              <w:left w:val="single" w:sz="4" w:space="0" w:color="000000"/>
              <w:bottom w:val="single" w:sz="4" w:space="0" w:color="000000"/>
              <w:right w:val="single" w:sz="4" w:space="0" w:color="000000"/>
            </w:tcBorders>
          </w:tcPr>
          <w:p w:rsidR="00DC13DE" w:rsidRPr="0022479D" w:rsidRDefault="008A64E4" w:rsidP="0022479D">
            <w:pPr>
              <w:pStyle w:val="11"/>
              <w:widowControl w:val="0"/>
              <w:spacing w:line="276" w:lineRule="auto"/>
              <w:ind w:firstLine="0"/>
              <w:rPr>
                <w:sz w:val="24"/>
                <w:szCs w:val="24"/>
              </w:rPr>
            </w:pPr>
            <w:r w:rsidRPr="0022479D">
              <w:rPr>
                <w:sz w:val="24"/>
                <w:szCs w:val="24"/>
              </w:rPr>
              <w:lastRenderedPageBreak/>
              <w:t xml:space="preserve">Подготовка к семинарским и </w:t>
            </w:r>
            <w:r w:rsidRPr="0022479D">
              <w:rPr>
                <w:sz w:val="24"/>
                <w:szCs w:val="24"/>
              </w:rPr>
              <w:lastRenderedPageBreak/>
              <w:t>практическим занятиям, изучение литературы и нормативного материала; подбор материала для тезисов докладов.</w:t>
            </w:r>
          </w:p>
        </w:tc>
      </w:tr>
      <w:tr w:rsidR="00DC13DE" w:rsidTr="000B1F5F">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3DE" w:rsidRPr="0022479D" w:rsidRDefault="008A64E4" w:rsidP="0022479D">
            <w:pPr>
              <w:pStyle w:val="11"/>
              <w:widowControl w:val="0"/>
              <w:ind w:firstLine="0"/>
              <w:rPr>
                <w:sz w:val="24"/>
                <w:szCs w:val="24"/>
              </w:rPr>
            </w:pPr>
            <w:r w:rsidRPr="0022479D">
              <w:rPr>
                <w:b/>
                <w:bCs/>
                <w:spacing w:val="-4"/>
                <w:sz w:val="24"/>
                <w:szCs w:val="24"/>
              </w:rPr>
              <w:lastRenderedPageBreak/>
              <w:t xml:space="preserve">Тема 4. </w:t>
            </w:r>
            <w:r w:rsidRPr="0022479D">
              <w:rPr>
                <w:bCs/>
                <w:spacing w:val="-4"/>
                <w:sz w:val="24"/>
                <w:szCs w:val="24"/>
              </w:rPr>
              <w:t>Применение количественных методов в условиях неопределенности и риска.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DC13DE" w:rsidRPr="0022479D" w:rsidRDefault="008A64E4" w:rsidP="00316F13">
            <w:pPr>
              <w:pStyle w:val="28"/>
              <w:widowControl w:val="0"/>
              <w:spacing w:line="360" w:lineRule="auto"/>
              <w:ind w:firstLine="0"/>
              <w:rPr>
                <w:sz w:val="24"/>
                <w:szCs w:val="24"/>
              </w:rPr>
            </w:pPr>
            <w:r w:rsidRPr="0022479D">
              <w:rPr>
                <w:sz w:val="24"/>
                <w:szCs w:val="24"/>
              </w:rPr>
              <w:t>Способы учета рисков инвестиционных проектов: безрисковые денежные потоки, скорректированная на риск ставка дисконтирования. Оценка премий за риск. Методы оценки ставки дисконта. Кумулятивное построение ставки дисконтирования.</w:t>
            </w:r>
          </w:p>
          <w:p w:rsidR="00DC13DE" w:rsidRPr="0022479D" w:rsidRDefault="008A64E4" w:rsidP="0022479D">
            <w:pPr>
              <w:pStyle w:val="28"/>
              <w:widowControl w:val="0"/>
              <w:spacing w:line="360" w:lineRule="auto"/>
              <w:ind w:firstLine="0"/>
              <w:rPr>
                <w:sz w:val="24"/>
                <w:szCs w:val="24"/>
              </w:rPr>
            </w:pPr>
            <w:r w:rsidRPr="0022479D">
              <w:rPr>
                <w:sz w:val="24"/>
                <w:szCs w:val="24"/>
              </w:rPr>
              <w:t xml:space="preserve">Оценка рисков инвестиционного проекта: анализ безубыточности, анализ чувствительности, анализ сценариев, имитационное моделирование, дерево решений. Особенности метода сценариев и имитационного моделирования. Влияние странового риска на оценку инвестиционных проектов. </w:t>
            </w:r>
          </w:p>
          <w:p w:rsidR="00DC13DE" w:rsidRPr="0022479D" w:rsidRDefault="008A64E4" w:rsidP="0022479D">
            <w:pPr>
              <w:pStyle w:val="28"/>
              <w:widowControl w:val="0"/>
              <w:spacing w:line="360" w:lineRule="auto"/>
              <w:ind w:firstLine="0"/>
              <w:rPr>
                <w:sz w:val="24"/>
                <w:szCs w:val="24"/>
              </w:rPr>
            </w:pPr>
            <w:r w:rsidRPr="0022479D">
              <w:rPr>
                <w:b/>
                <w:sz w:val="24"/>
                <w:szCs w:val="24"/>
              </w:rPr>
              <w:t>Рекомендуемые источники</w:t>
            </w:r>
            <w:r w:rsidRPr="0022479D">
              <w:rPr>
                <w:sz w:val="24"/>
                <w:szCs w:val="24"/>
              </w:rPr>
              <w:t>: раздел 8, №№ 1, 2, 3, 4, 5, 6, 7, 8; раздел 9, №№ 1-10.</w:t>
            </w:r>
          </w:p>
        </w:tc>
        <w:tc>
          <w:tcPr>
            <w:tcW w:w="2405" w:type="dxa"/>
            <w:tcBorders>
              <w:top w:val="single" w:sz="4" w:space="0" w:color="000000"/>
              <w:left w:val="single" w:sz="4" w:space="0" w:color="000000"/>
              <w:bottom w:val="single" w:sz="4" w:space="0" w:color="000000"/>
              <w:right w:val="single" w:sz="4" w:space="0" w:color="000000"/>
            </w:tcBorders>
          </w:tcPr>
          <w:p w:rsidR="00DC13DE" w:rsidRPr="0022479D" w:rsidRDefault="008A64E4" w:rsidP="0022479D">
            <w:pPr>
              <w:pStyle w:val="11"/>
              <w:widowControl w:val="0"/>
              <w:spacing w:line="276" w:lineRule="auto"/>
              <w:ind w:firstLine="0"/>
              <w:rPr>
                <w:sz w:val="24"/>
                <w:szCs w:val="24"/>
              </w:rPr>
            </w:pPr>
            <w:r w:rsidRPr="0022479D">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DC13DE" w:rsidRDefault="00DC13DE">
      <w:pPr>
        <w:pStyle w:val="11"/>
        <w:keepNext/>
        <w:rPr>
          <w:b/>
          <w:szCs w:val="28"/>
        </w:rPr>
      </w:pPr>
    </w:p>
    <w:p w:rsidR="00DC13DE" w:rsidRDefault="00DC13DE">
      <w:pPr>
        <w:pStyle w:val="11"/>
        <w:keepNext/>
        <w:rPr>
          <w:b/>
          <w:szCs w:val="28"/>
        </w:rPr>
      </w:pPr>
    </w:p>
    <w:p w:rsidR="00DC13DE" w:rsidRDefault="008A64E4" w:rsidP="00316F13">
      <w:pPr>
        <w:pStyle w:val="11"/>
        <w:keepNext/>
        <w:spacing w:line="360" w:lineRule="auto"/>
      </w:pPr>
      <w:r>
        <w:rPr>
          <w:b/>
          <w:szCs w:val="28"/>
        </w:rPr>
        <w:t xml:space="preserve">6.2. Перечень вопросов, заданий, тем для подготовки к текущему контролю </w:t>
      </w:r>
      <w:r>
        <w:rPr>
          <w:b/>
          <w:szCs w:val="28"/>
        </w:rPr>
        <w:br/>
      </w:r>
      <w:r w:rsidR="00316F13">
        <w:rPr>
          <w:b/>
          <w:szCs w:val="28"/>
        </w:rPr>
        <w:t xml:space="preserve">                        </w:t>
      </w:r>
      <w:r>
        <w:rPr>
          <w:b/>
          <w:szCs w:val="28"/>
        </w:rPr>
        <w:t>Пример тем контрольной работы:</w:t>
      </w:r>
    </w:p>
    <w:p w:rsidR="00DC13DE" w:rsidRDefault="008A64E4" w:rsidP="00316F13">
      <w:pPr>
        <w:pStyle w:val="11"/>
        <w:spacing w:line="360" w:lineRule="auto"/>
      </w:pPr>
      <w:r>
        <w:rPr>
          <w:bCs/>
          <w:szCs w:val="28"/>
        </w:rPr>
        <w:t>1. Моделирование деятельности рекламного агентства</w:t>
      </w:r>
    </w:p>
    <w:p w:rsidR="00DC13DE" w:rsidRDefault="008A64E4" w:rsidP="00316F13">
      <w:pPr>
        <w:pStyle w:val="11"/>
        <w:spacing w:line="360" w:lineRule="auto"/>
      </w:pPr>
      <w:r>
        <w:rPr>
          <w:bCs/>
          <w:szCs w:val="28"/>
        </w:rPr>
        <w:t>2. Моделирование деятельности нефтеперерабатывающего завода</w:t>
      </w:r>
    </w:p>
    <w:p w:rsidR="00DC13DE" w:rsidRDefault="008A64E4" w:rsidP="00316F13">
      <w:pPr>
        <w:pStyle w:val="11"/>
        <w:spacing w:line="360" w:lineRule="auto"/>
      </w:pPr>
      <w:r>
        <w:rPr>
          <w:bCs/>
          <w:szCs w:val="28"/>
        </w:rPr>
        <w:t>3. Моделирование деятельности магазина парфюмерии</w:t>
      </w:r>
    </w:p>
    <w:p w:rsidR="00DC13DE" w:rsidRDefault="008A64E4" w:rsidP="00316F13">
      <w:pPr>
        <w:pStyle w:val="11"/>
        <w:spacing w:line="360" w:lineRule="auto"/>
      </w:pPr>
      <w:r>
        <w:rPr>
          <w:bCs/>
          <w:szCs w:val="28"/>
        </w:rPr>
        <w:t>4. Моделирование деятельности аудиторской компании</w:t>
      </w:r>
    </w:p>
    <w:p w:rsidR="00DC13DE" w:rsidRDefault="008A64E4" w:rsidP="00316F13">
      <w:pPr>
        <w:pStyle w:val="11"/>
        <w:spacing w:line="360" w:lineRule="auto"/>
      </w:pPr>
      <w:r>
        <w:rPr>
          <w:bCs/>
          <w:szCs w:val="28"/>
        </w:rPr>
        <w:t>5. Моделирование деятельности хлебобулочного комбинат</w:t>
      </w:r>
    </w:p>
    <w:p w:rsidR="00DC13DE" w:rsidRDefault="008A64E4" w:rsidP="00316F13">
      <w:pPr>
        <w:pStyle w:val="11"/>
        <w:spacing w:line="360" w:lineRule="auto"/>
      </w:pPr>
      <w:r>
        <w:rPr>
          <w:bCs/>
          <w:szCs w:val="28"/>
        </w:rPr>
        <w:t>6. Оптимизация бизнес-процессов рекрутингового агентства</w:t>
      </w:r>
    </w:p>
    <w:p w:rsidR="00DC13DE" w:rsidRDefault="008A64E4" w:rsidP="00316F13">
      <w:pPr>
        <w:pStyle w:val="11"/>
        <w:spacing w:line="360" w:lineRule="auto"/>
      </w:pPr>
      <w:r>
        <w:rPr>
          <w:bCs/>
          <w:szCs w:val="28"/>
        </w:rPr>
        <w:t>7. Оптимизация бизнес-процессов молокозавода</w:t>
      </w:r>
    </w:p>
    <w:p w:rsidR="00DC13DE" w:rsidRDefault="008A64E4" w:rsidP="00316F13">
      <w:pPr>
        <w:pStyle w:val="11"/>
        <w:spacing w:line="360" w:lineRule="auto"/>
      </w:pPr>
      <w:r>
        <w:rPr>
          <w:bCs/>
          <w:szCs w:val="28"/>
        </w:rPr>
        <w:t>8. Оптимизация бизнес-процессов тренинговой компании</w:t>
      </w:r>
    </w:p>
    <w:p w:rsidR="00DC13DE" w:rsidRDefault="008A64E4" w:rsidP="00316F13">
      <w:pPr>
        <w:pStyle w:val="11"/>
        <w:spacing w:line="360" w:lineRule="auto"/>
      </w:pPr>
      <w:r>
        <w:rPr>
          <w:bCs/>
          <w:szCs w:val="28"/>
        </w:rPr>
        <w:t>9. Оптимизация бизнес-процессов туристической фирмы</w:t>
      </w:r>
    </w:p>
    <w:p w:rsidR="00DC13DE" w:rsidRDefault="008A64E4">
      <w:pPr>
        <w:pStyle w:val="11"/>
      </w:pPr>
      <w:r>
        <w:rPr>
          <w:bCs/>
          <w:szCs w:val="28"/>
        </w:rPr>
        <w:t>10. Оптимизация бизнес-процессов коммерческой библиотеки</w:t>
      </w:r>
      <w:r>
        <w:rPr>
          <w:b/>
          <w:szCs w:val="28"/>
        </w:rPr>
        <w:t xml:space="preserve"> </w:t>
      </w:r>
    </w:p>
    <w:p w:rsidR="00DC13DE" w:rsidRDefault="00DC13DE">
      <w:pPr>
        <w:pStyle w:val="p1"/>
        <w:tabs>
          <w:tab w:val="left" w:pos="0"/>
        </w:tabs>
        <w:spacing w:before="280" w:after="280" w:line="276" w:lineRule="auto"/>
        <w:rPr>
          <w:b/>
          <w:szCs w:val="28"/>
        </w:rPr>
      </w:pPr>
    </w:p>
    <w:p w:rsidR="00DC13DE" w:rsidRDefault="008A64E4">
      <w:pPr>
        <w:pStyle w:val="11"/>
        <w:keepNext/>
        <w:spacing w:line="360" w:lineRule="auto"/>
        <w:outlineLvl w:val="0"/>
      </w:pPr>
      <w:r>
        <w:rPr>
          <w:b/>
          <w:szCs w:val="28"/>
        </w:rPr>
        <w:t>Примерный перечень заданий для текущего и промежуточного тестирования</w:t>
      </w:r>
    </w:p>
    <w:p w:rsidR="00DC13DE" w:rsidRDefault="008A64E4" w:rsidP="00316F13">
      <w:pPr>
        <w:pStyle w:val="11"/>
        <w:spacing w:line="276" w:lineRule="auto"/>
        <w:ind w:firstLine="567"/>
        <w:jc w:val="center"/>
      </w:pPr>
      <w:r>
        <w:rPr>
          <w:szCs w:val="28"/>
        </w:rPr>
        <w:t>Примерные варианты тестовых заданий</w:t>
      </w:r>
    </w:p>
    <w:p w:rsidR="00DC13DE" w:rsidRDefault="008A64E4" w:rsidP="00316F13">
      <w:pPr>
        <w:pStyle w:val="11"/>
        <w:spacing w:line="276" w:lineRule="auto"/>
      </w:pPr>
      <w:r>
        <w:rPr>
          <w:szCs w:val="28"/>
        </w:rPr>
        <w:t>1. Менеджмент компании при принятии решений должен руководствоваться:</w:t>
      </w:r>
    </w:p>
    <w:p w:rsidR="00DC13DE" w:rsidRDefault="008A64E4" w:rsidP="00316F13">
      <w:pPr>
        <w:pStyle w:val="aff2"/>
        <w:numPr>
          <w:ilvl w:val="0"/>
          <w:numId w:val="8"/>
        </w:numPr>
        <w:spacing w:line="276" w:lineRule="auto"/>
        <w:rPr>
          <w:rFonts w:ascii="Times New Roman" w:hAnsi="Times New Roman"/>
        </w:rPr>
      </w:pPr>
      <w:r>
        <w:rPr>
          <w:rFonts w:ascii="Times New Roman" w:hAnsi="Times New Roman"/>
          <w:szCs w:val="28"/>
        </w:rPr>
        <w:t>отчетом и презентацией;</w:t>
      </w:r>
    </w:p>
    <w:p w:rsidR="00DC13DE" w:rsidRDefault="008A64E4" w:rsidP="00316F13">
      <w:pPr>
        <w:pStyle w:val="aff2"/>
        <w:numPr>
          <w:ilvl w:val="0"/>
          <w:numId w:val="8"/>
        </w:numPr>
        <w:spacing w:line="276" w:lineRule="auto"/>
        <w:rPr>
          <w:rFonts w:ascii="Times New Roman" w:hAnsi="Times New Roman"/>
        </w:rPr>
      </w:pPr>
      <w:r>
        <w:rPr>
          <w:rFonts w:ascii="Times New Roman" w:hAnsi="Times New Roman"/>
          <w:szCs w:val="28"/>
        </w:rPr>
        <w:t>частью данных из отчета;</w:t>
      </w:r>
    </w:p>
    <w:p w:rsidR="00DC13DE" w:rsidRDefault="008A64E4" w:rsidP="00316F13">
      <w:pPr>
        <w:pStyle w:val="aff2"/>
        <w:numPr>
          <w:ilvl w:val="0"/>
          <w:numId w:val="8"/>
        </w:numPr>
        <w:spacing w:line="276" w:lineRule="auto"/>
        <w:rPr>
          <w:rFonts w:ascii="Times New Roman" w:hAnsi="Times New Roman"/>
        </w:rPr>
      </w:pPr>
      <w:r>
        <w:rPr>
          <w:rFonts w:ascii="Times New Roman" w:hAnsi="Times New Roman"/>
          <w:szCs w:val="28"/>
        </w:rPr>
        <w:t>может не использовать результаты, если они не соответствуют их представлениям о текущей ситуации.</w:t>
      </w:r>
    </w:p>
    <w:p w:rsidR="00DC13DE" w:rsidRDefault="008A64E4" w:rsidP="00316F13">
      <w:pPr>
        <w:pStyle w:val="11"/>
        <w:spacing w:line="276" w:lineRule="auto"/>
      </w:pPr>
      <w:r>
        <w:rPr>
          <w:szCs w:val="28"/>
        </w:rPr>
        <w:t>2. Методы исследования могут быть:</w:t>
      </w:r>
    </w:p>
    <w:p w:rsidR="00DC13DE" w:rsidRDefault="008A64E4" w:rsidP="00316F13">
      <w:pPr>
        <w:pStyle w:val="aff2"/>
        <w:numPr>
          <w:ilvl w:val="0"/>
          <w:numId w:val="9"/>
        </w:numPr>
        <w:spacing w:line="276" w:lineRule="auto"/>
        <w:rPr>
          <w:rFonts w:ascii="Times New Roman" w:hAnsi="Times New Roman"/>
        </w:rPr>
      </w:pPr>
      <w:r>
        <w:rPr>
          <w:rFonts w:ascii="Times New Roman" w:hAnsi="Times New Roman"/>
          <w:szCs w:val="28"/>
        </w:rPr>
        <w:t xml:space="preserve">эмпирическими, экспертными и экономико-математическими; </w:t>
      </w:r>
    </w:p>
    <w:p w:rsidR="00DC13DE" w:rsidRDefault="008A64E4" w:rsidP="00316F13">
      <w:pPr>
        <w:pStyle w:val="aff2"/>
        <w:numPr>
          <w:ilvl w:val="0"/>
          <w:numId w:val="9"/>
        </w:numPr>
        <w:spacing w:line="276" w:lineRule="auto"/>
        <w:rPr>
          <w:rFonts w:ascii="Times New Roman" w:hAnsi="Times New Roman"/>
        </w:rPr>
      </w:pPr>
      <w:r>
        <w:rPr>
          <w:rFonts w:ascii="Times New Roman" w:hAnsi="Times New Roman"/>
          <w:szCs w:val="28"/>
        </w:rPr>
        <w:t>только экспертными;</w:t>
      </w:r>
    </w:p>
    <w:p w:rsidR="00DC13DE" w:rsidRDefault="008A64E4" w:rsidP="00316F13">
      <w:pPr>
        <w:pStyle w:val="aff2"/>
        <w:numPr>
          <w:ilvl w:val="0"/>
          <w:numId w:val="9"/>
        </w:numPr>
        <w:spacing w:line="276" w:lineRule="auto"/>
        <w:rPr>
          <w:rFonts w:ascii="Times New Roman" w:hAnsi="Times New Roman"/>
        </w:rPr>
      </w:pPr>
      <w:r>
        <w:rPr>
          <w:rFonts w:ascii="Times New Roman" w:hAnsi="Times New Roman"/>
          <w:szCs w:val="28"/>
        </w:rPr>
        <w:t>методами наблюдения и опроса.</w:t>
      </w:r>
    </w:p>
    <w:p w:rsidR="00DC13DE" w:rsidRDefault="008A64E4" w:rsidP="00316F13">
      <w:pPr>
        <w:pStyle w:val="11"/>
        <w:spacing w:line="276" w:lineRule="auto"/>
      </w:pPr>
      <w:r>
        <w:rPr>
          <w:szCs w:val="28"/>
        </w:rPr>
        <w:t>3. Синдикативная информация – это:</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а) информация, полученная от конкурентов;</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б) информация, предоставляемая специализированными фирмами; в) информация, полученная в ходе собственных исследований.</w:t>
      </w:r>
    </w:p>
    <w:p w:rsidR="00DC13DE" w:rsidRDefault="008A64E4" w:rsidP="00316F13">
      <w:pPr>
        <w:pStyle w:val="11"/>
        <w:spacing w:line="276" w:lineRule="auto"/>
      </w:pPr>
      <w:r>
        <w:rPr>
          <w:szCs w:val="28"/>
        </w:rPr>
        <w:lastRenderedPageBreak/>
        <w:t>4. Рабочая гипотеза – это:</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а) гипотеза о формах связей между различными переменными;</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б) вероятностное предположение о сущности рассматриваемых явлений и путях решения проблемы;</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в) достоверные данные о явлениях маркетинговой ситуации.</w:t>
      </w:r>
    </w:p>
    <w:p w:rsidR="00DC13DE" w:rsidRDefault="008A64E4" w:rsidP="00316F13">
      <w:pPr>
        <w:pStyle w:val="11"/>
        <w:spacing w:line="276" w:lineRule="auto"/>
      </w:pPr>
      <w:r>
        <w:rPr>
          <w:szCs w:val="28"/>
        </w:rPr>
        <w:t>5. К основным критериям отбора предприятием специализированного агентства для проведения исследования являются:</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а) информация в прессе, рекомендации знакомых;</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б) стоимость исследования и опыт работы на рынке;</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в) возможность получения скидок и скорость выполнения заказа.</w:t>
      </w:r>
    </w:p>
    <w:p w:rsidR="00DC13DE" w:rsidRDefault="008A64E4" w:rsidP="00316F13">
      <w:pPr>
        <w:pStyle w:val="11"/>
        <w:spacing w:line="276" w:lineRule="auto"/>
      </w:pPr>
      <w:r>
        <w:rPr>
          <w:szCs w:val="28"/>
        </w:rPr>
        <w:t>6. В качестве генеральной совокупности могут выступать:</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 xml:space="preserve">а) рынок в целом, сегмент рынка, целевая группа субъектов; </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б) только эксперты;</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в) потребители данного товара.</w:t>
      </w:r>
    </w:p>
    <w:p w:rsidR="00DC13DE" w:rsidRDefault="008A64E4" w:rsidP="00316F13">
      <w:pPr>
        <w:pStyle w:val="11"/>
        <w:spacing w:line="276" w:lineRule="auto"/>
      </w:pPr>
      <w:r>
        <w:rPr>
          <w:szCs w:val="28"/>
        </w:rPr>
        <w:t>7. Операционализация – это:</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а) построение шкал;</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 xml:space="preserve">б) присвоение объектам исследования цифровых значений; </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в) преобразование в форму, поддающуюся измерению.</w:t>
      </w:r>
    </w:p>
    <w:p w:rsidR="00DC13DE" w:rsidRDefault="008A64E4" w:rsidP="00316F13">
      <w:pPr>
        <w:pStyle w:val="11"/>
        <w:spacing w:line="276" w:lineRule="auto"/>
      </w:pPr>
      <w:r>
        <w:rPr>
          <w:szCs w:val="28"/>
        </w:rPr>
        <w:t xml:space="preserve">8. Вопрос в анкете, заключающий в себе все возможные варианты ответов, является: </w:t>
      </w:r>
    </w:p>
    <w:p w:rsidR="00DC13DE" w:rsidRDefault="008A64E4" w:rsidP="00316F13">
      <w:pPr>
        <w:pStyle w:val="11"/>
        <w:spacing w:line="276" w:lineRule="auto"/>
        <w:ind w:left="579" w:firstLine="708"/>
      </w:pPr>
      <w:r>
        <w:rPr>
          <w:szCs w:val="28"/>
        </w:rPr>
        <w:t>а) количественным;</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б) закрытым;</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в) произвольным;</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г) стандартным;</w:t>
      </w:r>
    </w:p>
    <w:p w:rsidR="00DC13DE" w:rsidRDefault="008A64E4" w:rsidP="00316F13">
      <w:pPr>
        <w:pStyle w:val="11"/>
        <w:spacing w:line="276" w:lineRule="auto"/>
      </w:pPr>
      <w:r>
        <w:rPr>
          <w:szCs w:val="28"/>
        </w:rPr>
        <w:t>9. Выделение внутри изучаемого населения различных групп так, чтобы в каждую входили люди, имеющие между собой сходные признаки, есть выборка:</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а) достоверная</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б) эквивалентная</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в) репрезентативная</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г) стратифицированная</w:t>
      </w:r>
    </w:p>
    <w:p w:rsidR="00DC13DE" w:rsidRDefault="008A64E4" w:rsidP="00316F13">
      <w:pPr>
        <w:pStyle w:val="11"/>
        <w:spacing w:line="276" w:lineRule="auto"/>
      </w:pPr>
      <w:r>
        <w:rPr>
          <w:szCs w:val="28"/>
        </w:rPr>
        <w:t>10. Выборка, производимая не с помощью метода генерации случайных чисел, а интуитивно, является:</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а) достоверной;</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б) неслучайной;</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 xml:space="preserve">в) репрезентативной; </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г) случайной.</w:t>
      </w:r>
    </w:p>
    <w:p w:rsidR="00DC13DE" w:rsidRDefault="008A64E4" w:rsidP="00316F13">
      <w:pPr>
        <w:pStyle w:val="11"/>
        <w:spacing w:line="276" w:lineRule="auto"/>
      </w:pPr>
      <w:r>
        <w:rPr>
          <w:szCs w:val="28"/>
        </w:rPr>
        <w:t xml:space="preserve">11. К индивидуальным экспертным методам исследований относят: </w:t>
      </w:r>
    </w:p>
    <w:p w:rsidR="00DC13DE" w:rsidRDefault="008A64E4" w:rsidP="00316F13">
      <w:pPr>
        <w:pStyle w:val="11"/>
        <w:spacing w:line="276" w:lineRule="auto"/>
        <w:ind w:left="579" w:firstLine="708"/>
      </w:pPr>
      <w:r>
        <w:rPr>
          <w:szCs w:val="28"/>
        </w:rPr>
        <w:lastRenderedPageBreak/>
        <w:t>а) эмпирические и экономико-математические методы;</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б) интервью, метод сценариев и метод аналитических записок;</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в) метод комиссий, мозгового штурма. Метод Дельфи.</w:t>
      </w:r>
    </w:p>
    <w:p w:rsidR="00DC13DE" w:rsidRDefault="008A64E4" w:rsidP="00316F13">
      <w:pPr>
        <w:pStyle w:val="11"/>
        <w:spacing w:line="276" w:lineRule="auto"/>
      </w:pPr>
      <w:r>
        <w:rPr>
          <w:szCs w:val="28"/>
        </w:rPr>
        <w:t>12. Маркетинговая информационная система - это:</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 xml:space="preserve">а) система внутренней информации предприятия и информации маркетинговых исследований; </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б) система внешней информации предприятия;</w:t>
      </w:r>
    </w:p>
    <w:p w:rsidR="00DC13DE" w:rsidRDefault="008A64E4" w:rsidP="00316F13">
      <w:pPr>
        <w:pStyle w:val="aff2"/>
        <w:spacing w:line="276" w:lineRule="auto"/>
        <w:ind w:left="1287"/>
        <w:rPr>
          <w:rFonts w:ascii="Times New Roman" w:hAnsi="Times New Roman"/>
        </w:rPr>
      </w:pPr>
      <w:r>
        <w:rPr>
          <w:rFonts w:ascii="Times New Roman" w:hAnsi="Times New Roman"/>
          <w:szCs w:val="28"/>
        </w:rPr>
        <w:t>в) включает и то и другое.</w:t>
      </w:r>
    </w:p>
    <w:p w:rsidR="00DC13DE" w:rsidRDefault="00DC13DE">
      <w:pPr>
        <w:pStyle w:val="11"/>
        <w:spacing w:line="360" w:lineRule="auto"/>
        <w:jc w:val="center"/>
        <w:rPr>
          <w:b/>
          <w:bCs/>
          <w:szCs w:val="28"/>
        </w:rPr>
      </w:pPr>
    </w:p>
    <w:p w:rsidR="00DC13DE" w:rsidRDefault="008A64E4">
      <w:pPr>
        <w:pStyle w:val="11"/>
        <w:spacing w:line="360" w:lineRule="auto"/>
      </w:pPr>
      <w: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DC13DE" w:rsidRDefault="00DC13DE">
      <w:pPr>
        <w:pStyle w:val="11"/>
        <w:spacing w:line="360" w:lineRule="auto"/>
        <w:rPr>
          <w:b/>
          <w:szCs w:val="28"/>
        </w:rPr>
      </w:pPr>
    </w:p>
    <w:p w:rsidR="00DC13DE" w:rsidRDefault="008A64E4">
      <w:pPr>
        <w:pStyle w:val="11"/>
        <w:tabs>
          <w:tab w:val="left" w:pos="1035"/>
        </w:tabs>
        <w:spacing w:line="360" w:lineRule="auto"/>
      </w:pPr>
      <w:r>
        <w:rPr>
          <w:szCs w:val="28"/>
        </w:rPr>
        <w:tab/>
      </w:r>
      <w:r>
        <w:rPr>
          <w:b/>
          <w:szCs w:val="28"/>
        </w:rPr>
        <w:t>7. Фонд оценочных средств для проведения промежуточной аттестации обучающихся по дисциплине</w:t>
      </w:r>
    </w:p>
    <w:p w:rsidR="00DC13DE" w:rsidRDefault="008A64E4">
      <w:pPr>
        <w:pStyle w:val="11"/>
        <w:spacing w:line="360" w:lineRule="auto"/>
        <w:contextualSpacing/>
      </w:pPr>
      <w:r>
        <w:rPr>
          <w:rFonts w:eastAsia="Calibri"/>
          <w:b/>
          <w:szCs w:val="28"/>
          <w:lang w:eastAsia="ar-SA"/>
        </w:rPr>
        <w:tab/>
      </w:r>
      <w:r>
        <w:rPr>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eastAsia="Calibri"/>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Cs w:val="28"/>
        </w:rPr>
        <w:t>».</w:t>
      </w:r>
    </w:p>
    <w:p w:rsidR="00DC13DE" w:rsidRDefault="008A64E4">
      <w:pPr>
        <w:pStyle w:val="11"/>
        <w:jc w:val="right"/>
      </w:pPr>
      <w:r>
        <w:rPr>
          <w:szCs w:val="28"/>
        </w:rPr>
        <w:t>Таблица 6</w:t>
      </w:r>
    </w:p>
    <w:tbl>
      <w:tblPr>
        <w:tblW w:w="10569" w:type="dxa"/>
        <w:tblInd w:w="-998" w:type="dxa"/>
        <w:tblLayout w:type="fixed"/>
        <w:tblLook w:val="04A0" w:firstRow="1" w:lastRow="0" w:firstColumn="1" w:lastColumn="0" w:noHBand="0" w:noVBand="1"/>
      </w:tblPr>
      <w:tblGrid>
        <w:gridCol w:w="1844"/>
        <w:gridCol w:w="1843"/>
        <w:gridCol w:w="2268"/>
        <w:gridCol w:w="4614"/>
      </w:tblGrid>
      <w:tr w:rsidR="00DC13DE" w:rsidRPr="007F4761" w:rsidTr="00C8791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DC13DE" w:rsidRPr="00C8791C" w:rsidRDefault="008A64E4">
            <w:pPr>
              <w:pStyle w:val="11"/>
              <w:widowControl w:val="0"/>
              <w:ind w:firstLine="0"/>
              <w:rPr>
                <w:sz w:val="24"/>
                <w:szCs w:val="24"/>
              </w:rPr>
            </w:pPr>
            <w:r w:rsidRPr="00C8791C">
              <w:rPr>
                <w:rFonts w:eastAsia="Calibri"/>
                <w:sz w:val="24"/>
                <w:szCs w:val="24"/>
              </w:rPr>
              <w:t xml:space="preserve">Наименование компетенции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C13DE" w:rsidRPr="00C8791C" w:rsidRDefault="008A64E4">
            <w:pPr>
              <w:pStyle w:val="11"/>
              <w:widowControl w:val="0"/>
              <w:ind w:firstLine="0"/>
              <w:rPr>
                <w:sz w:val="24"/>
                <w:szCs w:val="24"/>
              </w:rPr>
            </w:pPr>
            <w:r w:rsidRPr="00C8791C">
              <w:rPr>
                <w:rFonts w:eastAsia="Calibri"/>
                <w:sz w:val="24"/>
                <w:szCs w:val="24"/>
              </w:rPr>
              <w:t xml:space="preserve">Наименование  индикаторов достижения компетенции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C13DE" w:rsidRPr="00C8791C" w:rsidRDefault="008A64E4">
            <w:pPr>
              <w:pStyle w:val="11"/>
              <w:widowControl w:val="0"/>
              <w:ind w:firstLine="0"/>
              <w:rPr>
                <w:sz w:val="24"/>
                <w:szCs w:val="24"/>
              </w:rPr>
            </w:pPr>
            <w:r w:rsidRPr="00C8791C">
              <w:rPr>
                <w:rFonts w:eastAsia="Calibri"/>
                <w:sz w:val="24"/>
                <w:szCs w:val="24"/>
              </w:rPr>
              <w:t xml:space="preserve">Результаты обучения </w:t>
            </w:r>
          </w:p>
          <w:p w:rsidR="00DC13DE" w:rsidRPr="00C8791C" w:rsidRDefault="007F4761" w:rsidP="007F4761">
            <w:pPr>
              <w:pStyle w:val="11"/>
              <w:widowControl w:val="0"/>
              <w:ind w:firstLine="0"/>
              <w:rPr>
                <w:sz w:val="24"/>
                <w:szCs w:val="24"/>
              </w:rPr>
            </w:pPr>
            <w:r w:rsidRPr="00C8791C">
              <w:rPr>
                <w:rFonts w:eastAsia="Calibri"/>
                <w:sz w:val="24"/>
                <w:szCs w:val="24"/>
              </w:rPr>
              <w:t>(умения и знания), соотнесенные </w:t>
            </w:r>
            <w:r w:rsidR="008A64E4" w:rsidRPr="00C8791C">
              <w:rPr>
                <w:rFonts w:eastAsia="Calibri"/>
                <w:sz w:val="24"/>
                <w:szCs w:val="24"/>
              </w:rPr>
              <w:t>с индикаторами достижения компетенции</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rsidR="00DC13DE" w:rsidRPr="00C8791C" w:rsidRDefault="008A64E4">
            <w:pPr>
              <w:pStyle w:val="11"/>
              <w:widowControl w:val="0"/>
              <w:ind w:firstLine="0"/>
              <w:rPr>
                <w:sz w:val="24"/>
                <w:szCs w:val="24"/>
              </w:rPr>
            </w:pPr>
            <w:r w:rsidRPr="00C8791C">
              <w:rPr>
                <w:rFonts w:eastAsia="Calibri"/>
                <w:sz w:val="24"/>
                <w:szCs w:val="24"/>
              </w:rPr>
              <w:t>Типовые контрольные задания</w:t>
            </w:r>
          </w:p>
        </w:tc>
      </w:tr>
      <w:tr w:rsidR="00DC13DE" w:rsidRPr="007F4761" w:rsidTr="00C8791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DC13DE" w:rsidRPr="007F4761" w:rsidRDefault="008A64E4">
            <w:pPr>
              <w:pStyle w:val="11"/>
              <w:widowControl w:val="0"/>
              <w:ind w:firstLine="0"/>
              <w:rPr>
                <w:sz w:val="24"/>
                <w:szCs w:val="24"/>
              </w:rPr>
            </w:pPr>
            <w:r w:rsidRPr="007F4761">
              <w:rPr>
                <w:b/>
                <w:bCs/>
                <w:iCs/>
                <w:sz w:val="24"/>
                <w:szCs w:val="24"/>
              </w:rPr>
              <w:t>ПКН-9</w:t>
            </w:r>
          </w:p>
          <w:p w:rsidR="00DC13DE" w:rsidRPr="007F4761" w:rsidRDefault="008A64E4">
            <w:pPr>
              <w:pStyle w:val="11"/>
              <w:widowControl w:val="0"/>
              <w:ind w:firstLine="0"/>
              <w:rPr>
                <w:sz w:val="24"/>
                <w:szCs w:val="24"/>
              </w:rPr>
            </w:pPr>
            <w:r w:rsidRPr="007F4761">
              <w:rPr>
                <w:sz w:val="24"/>
                <w:szCs w:val="24"/>
              </w:rPr>
              <w:t xml:space="preserve">Способность анализировать бизнес-процессы, а также участвовать в управлении проектами, включая проекты </w:t>
            </w:r>
            <w:r w:rsidRPr="007F4761">
              <w:rPr>
                <w:sz w:val="24"/>
                <w:szCs w:val="24"/>
              </w:rPr>
              <w:lastRenderedPageBreak/>
              <w:t>внедрения инноваций, организационных изменений и реорганизации бизнес-процессов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C13DE" w:rsidRPr="007F4761" w:rsidRDefault="008A64E4">
            <w:pPr>
              <w:pStyle w:val="11"/>
              <w:widowControl w:val="0"/>
              <w:ind w:firstLine="0"/>
              <w:rPr>
                <w:color w:val="000000"/>
                <w:sz w:val="24"/>
                <w:szCs w:val="24"/>
                <w:shd w:val="clear" w:color="auto" w:fill="FFFFFF"/>
              </w:rPr>
            </w:pPr>
            <w:r w:rsidRPr="007F4761">
              <w:rPr>
                <w:color w:val="000000"/>
                <w:sz w:val="24"/>
                <w:szCs w:val="24"/>
                <w:shd w:val="clear" w:color="auto" w:fill="FFFFFF"/>
              </w:rPr>
              <w:lastRenderedPageBreak/>
              <w:t>1. Использует навыки анализа и реорганизации бизнес-процессов в компании.</w:t>
            </w:r>
          </w:p>
          <w:p w:rsidR="00DC13DE" w:rsidRPr="007F4761" w:rsidRDefault="00DC13DE">
            <w:pPr>
              <w:pStyle w:val="11"/>
              <w:widowControl w:val="0"/>
              <w:rPr>
                <w:color w:val="000000"/>
                <w:sz w:val="24"/>
                <w:szCs w:val="24"/>
                <w:shd w:val="clear" w:color="auto" w:fill="FFFFFF"/>
              </w:rPr>
            </w:pPr>
          </w:p>
          <w:p w:rsidR="00DC13DE" w:rsidRPr="007F4761" w:rsidRDefault="00DC13DE">
            <w:pPr>
              <w:pStyle w:val="11"/>
              <w:widowControl w:val="0"/>
              <w:rPr>
                <w:color w:val="000000"/>
                <w:sz w:val="24"/>
                <w:szCs w:val="24"/>
                <w:shd w:val="clear" w:color="auto" w:fill="FFFFFF"/>
              </w:rPr>
            </w:pPr>
          </w:p>
          <w:p w:rsidR="00DC13DE" w:rsidRPr="007F4761" w:rsidRDefault="00DC13DE">
            <w:pPr>
              <w:pStyle w:val="11"/>
              <w:widowControl w:val="0"/>
              <w:rPr>
                <w:color w:val="000000"/>
                <w:sz w:val="24"/>
                <w:szCs w:val="24"/>
                <w:shd w:val="clear" w:color="auto" w:fill="FFFFFF"/>
              </w:rPr>
            </w:pPr>
          </w:p>
          <w:p w:rsidR="00DC13DE" w:rsidRPr="007F4761" w:rsidRDefault="00DC13DE">
            <w:pPr>
              <w:pStyle w:val="11"/>
              <w:widowControl w:val="0"/>
              <w:rPr>
                <w:color w:val="000000"/>
                <w:sz w:val="24"/>
                <w:szCs w:val="24"/>
                <w:shd w:val="clear" w:color="auto" w:fill="FFFFFF"/>
              </w:rPr>
            </w:pPr>
          </w:p>
          <w:p w:rsidR="00DC13DE" w:rsidRDefault="00DC13DE">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Pr="007F4761" w:rsidRDefault="007F4761">
            <w:pPr>
              <w:pStyle w:val="11"/>
              <w:widowControl w:val="0"/>
              <w:rPr>
                <w:color w:val="000000"/>
                <w:sz w:val="24"/>
                <w:szCs w:val="24"/>
                <w:shd w:val="clear" w:color="auto" w:fill="FFFFFF"/>
              </w:rPr>
            </w:pPr>
          </w:p>
          <w:p w:rsidR="00DC13DE" w:rsidRPr="007F4761" w:rsidRDefault="007F4761">
            <w:pPr>
              <w:pStyle w:val="11"/>
              <w:widowControl w:val="0"/>
              <w:ind w:firstLine="0"/>
              <w:rPr>
                <w:color w:val="000000"/>
                <w:sz w:val="24"/>
                <w:szCs w:val="24"/>
                <w:shd w:val="clear" w:color="auto" w:fill="FFFFFF"/>
              </w:rPr>
            </w:pPr>
            <w:r>
              <w:rPr>
                <w:color w:val="000000"/>
                <w:sz w:val="24"/>
                <w:szCs w:val="24"/>
                <w:shd w:val="clear" w:color="auto" w:fill="FFFFFF"/>
              </w:rPr>
              <w:t>2. </w:t>
            </w:r>
            <w:r w:rsidR="008A64E4" w:rsidRPr="007F4761">
              <w:rPr>
                <w:color w:val="000000"/>
                <w:sz w:val="24"/>
                <w:szCs w:val="24"/>
                <w:shd w:val="clear" w:color="auto" w:fill="FFFFFF"/>
              </w:rPr>
              <w:t>Использует проектные методы управления при проведении реинжиниринга.</w:t>
            </w:r>
          </w:p>
          <w:p w:rsidR="00DC13DE" w:rsidRPr="007F4761" w:rsidRDefault="00DC13DE">
            <w:pPr>
              <w:pStyle w:val="11"/>
              <w:widowControl w:val="0"/>
              <w:rPr>
                <w:color w:val="000000"/>
                <w:sz w:val="24"/>
                <w:szCs w:val="24"/>
                <w:shd w:val="clear" w:color="auto" w:fill="FFFFFF"/>
              </w:rPr>
            </w:pPr>
          </w:p>
          <w:p w:rsidR="00DC13DE" w:rsidRPr="007F4761" w:rsidRDefault="00DC13DE">
            <w:pPr>
              <w:pStyle w:val="11"/>
              <w:widowControl w:val="0"/>
              <w:rPr>
                <w:color w:val="000000"/>
                <w:sz w:val="24"/>
                <w:szCs w:val="24"/>
                <w:shd w:val="clear" w:color="auto" w:fill="FFFFFF"/>
              </w:rPr>
            </w:pPr>
          </w:p>
          <w:p w:rsidR="00DC13DE" w:rsidRPr="007F4761" w:rsidRDefault="00DC13DE">
            <w:pPr>
              <w:pStyle w:val="11"/>
              <w:widowControl w:val="0"/>
              <w:rPr>
                <w:color w:val="000000"/>
                <w:sz w:val="24"/>
                <w:szCs w:val="24"/>
                <w:shd w:val="clear" w:color="auto" w:fill="FFFFFF"/>
              </w:rPr>
            </w:pPr>
          </w:p>
          <w:p w:rsidR="00DC13DE" w:rsidRDefault="00DC13DE">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Pr="007F4761" w:rsidRDefault="007F4761">
            <w:pPr>
              <w:pStyle w:val="11"/>
              <w:widowControl w:val="0"/>
              <w:rPr>
                <w:color w:val="000000"/>
                <w:sz w:val="24"/>
                <w:szCs w:val="24"/>
                <w:shd w:val="clear" w:color="auto" w:fill="FFFFFF"/>
              </w:rPr>
            </w:pPr>
          </w:p>
          <w:p w:rsidR="00DC13DE" w:rsidRPr="007F4761" w:rsidRDefault="00DC13DE">
            <w:pPr>
              <w:pStyle w:val="11"/>
              <w:widowControl w:val="0"/>
              <w:rPr>
                <w:color w:val="000000"/>
                <w:sz w:val="24"/>
                <w:szCs w:val="24"/>
                <w:shd w:val="clear" w:color="auto" w:fill="FFFFFF"/>
              </w:rPr>
            </w:pPr>
          </w:p>
          <w:p w:rsidR="00DC13DE" w:rsidRPr="007F4761" w:rsidRDefault="007F4761" w:rsidP="007F4761">
            <w:pPr>
              <w:pStyle w:val="11"/>
              <w:widowControl w:val="0"/>
              <w:ind w:firstLine="0"/>
              <w:rPr>
                <w:sz w:val="24"/>
                <w:szCs w:val="24"/>
              </w:rPr>
            </w:pPr>
            <w:r>
              <w:rPr>
                <w:color w:val="000000"/>
                <w:sz w:val="24"/>
                <w:szCs w:val="24"/>
                <w:shd w:val="clear" w:color="auto" w:fill="FFFFFF"/>
              </w:rPr>
              <w:t>3. </w:t>
            </w:r>
            <w:r w:rsidR="008A64E4" w:rsidRPr="007F4761">
              <w:rPr>
                <w:color w:val="000000"/>
                <w:sz w:val="24"/>
                <w:szCs w:val="24"/>
                <w:shd w:val="clear" w:color="auto" w:fill="FFFFFF"/>
              </w:rPr>
              <w:t>Проводит анализ бизнес-процессов с целью внедрения инноваций и проведения организационных изменений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C13DE" w:rsidRPr="007F4761" w:rsidRDefault="008A64E4">
            <w:pPr>
              <w:pStyle w:val="11"/>
              <w:widowControl w:val="0"/>
              <w:numPr>
                <w:ilvl w:val="0"/>
                <w:numId w:val="4"/>
              </w:numPr>
              <w:ind w:left="61" w:firstLine="50"/>
              <w:rPr>
                <w:sz w:val="24"/>
                <w:szCs w:val="24"/>
              </w:rPr>
            </w:pPr>
            <w:r w:rsidRPr="007F4761">
              <w:rPr>
                <w:rFonts w:eastAsia="Arial Unicode MS"/>
                <w:b/>
                <w:sz w:val="24"/>
                <w:szCs w:val="24"/>
                <w:u w:color="000000"/>
              </w:rPr>
              <w:lastRenderedPageBreak/>
              <w:t xml:space="preserve">Знать: </w:t>
            </w:r>
            <w:r w:rsidRPr="007F4761">
              <w:rPr>
                <w:rFonts w:eastAsia="Arial Unicode MS"/>
                <w:bCs/>
                <w:sz w:val="24"/>
                <w:szCs w:val="24"/>
                <w:u w:color="000000"/>
              </w:rPr>
              <w:t>принципы принятия решений на основе экономико-математического моделирования.</w:t>
            </w:r>
          </w:p>
          <w:p w:rsidR="00DC13DE" w:rsidRPr="007F4761" w:rsidRDefault="008A64E4" w:rsidP="007F4761">
            <w:pPr>
              <w:pStyle w:val="11"/>
              <w:widowControl w:val="0"/>
              <w:numPr>
                <w:ilvl w:val="0"/>
                <w:numId w:val="4"/>
              </w:numPr>
              <w:ind w:left="61" w:firstLine="50"/>
              <w:rPr>
                <w:sz w:val="24"/>
                <w:szCs w:val="24"/>
              </w:rPr>
            </w:pPr>
            <w:r w:rsidRPr="007F4761">
              <w:rPr>
                <w:rFonts w:eastAsia="Arial Unicode MS"/>
                <w:b/>
                <w:sz w:val="24"/>
                <w:szCs w:val="24"/>
                <w:u w:color="000000"/>
              </w:rPr>
              <w:t xml:space="preserve">Уметь: </w:t>
            </w:r>
            <w:r w:rsidRPr="007F4761">
              <w:rPr>
                <w:rFonts w:eastAsia="Arial Unicode MS"/>
                <w:bCs/>
                <w:sz w:val="24"/>
                <w:szCs w:val="24"/>
                <w:u w:color="000000"/>
              </w:rPr>
              <w:t xml:space="preserve">выявлять в деятельности организации </w:t>
            </w:r>
            <w:r w:rsidRPr="007F4761">
              <w:rPr>
                <w:rFonts w:eastAsia="Arial Unicode MS"/>
                <w:bCs/>
                <w:sz w:val="24"/>
                <w:szCs w:val="24"/>
                <w:u w:color="000000"/>
              </w:rPr>
              <w:lastRenderedPageBreak/>
              <w:t>проблемы, решение которых предполагает использования количественных методов.</w:t>
            </w:r>
          </w:p>
          <w:p w:rsidR="00DC13DE" w:rsidRPr="007F4761" w:rsidRDefault="00DC13DE">
            <w:pPr>
              <w:pStyle w:val="11"/>
              <w:widowControl w:val="0"/>
              <w:rPr>
                <w:rFonts w:eastAsia="Arial Unicode MS"/>
                <w:b/>
                <w:sz w:val="24"/>
                <w:szCs w:val="24"/>
                <w:u w:color="000000"/>
              </w:rPr>
            </w:pPr>
          </w:p>
          <w:p w:rsidR="00DC13DE" w:rsidRPr="007F4761" w:rsidRDefault="008A64E4">
            <w:pPr>
              <w:pStyle w:val="11"/>
              <w:widowControl w:val="0"/>
              <w:numPr>
                <w:ilvl w:val="0"/>
                <w:numId w:val="4"/>
              </w:numPr>
              <w:ind w:left="0" w:firstLine="0"/>
              <w:rPr>
                <w:sz w:val="24"/>
                <w:szCs w:val="24"/>
              </w:rPr>
            </w:pPr>
            <w:r w:rsidRPr="007F4761">
              <w:rPr>
                <w:rFonts w:eastAsia="Arial Unicode MS"/>
                <w:b/>
                <w:sz w:val="24"/>
                <w:szCs w:val="24"/>
                <w:u w:color="000000"/>
              </w:rPr>
              <w:t xml:space="preserve">Знать: </w:t>
            </w:r>
            <w:r w:rsidRPr="007F4761">
              <w:rPr>
                <w:rFonts w:eastAsia="Arial Unicode MS"/>
                <w:bCs/>
                <w:sz w:val="24"/>
                <w:szCs w:val="24"/>
                <w:u w:color="000000"/>
              </w:rPr>
              <w:t xml:space="preserve">особенности </w:t>
            </w:r>
            <w:r w:rsidRPr="007F4761">
              <w:rPr>
                <w:rFonts w:eastAsia="Arial Unicode MS"/>
                <w:sz w:val="24"/>
                <w:szCs w:val="24"/>
                <w:u w:color="000000"/>
              </w:rPr>
              <w:t>реализации количественных методов и механизмов финансово-экономического анализа.</w:t>
            </w:r>
          </w:p>
          <w:p w:rsidR="00DC13DE" w:rsidRPr="007F4761" w:rsidRDefault="008A64E4">
            <w:pPr>
              <w:pStyle w:val="11"/>
              <w:widowControl w:val="0"/>
              <w:numPr>
                <w:ilvl w:val="0"/>
                <w:numId w:val="4"/>
              </w:numPr>
              <w:ind w:left="0" w:firstLine="0"/>
              <w:rPr>
                <w:sz w:val="24"/>
                <w:szCs w:val="24"/>
              </w:rPr>
            </w:pPr>
            <w:r w:rsidRPr="007F4761">
              <w:rPr>
                <w:rFonts w:eastAsia="Arial Unicode MS"/>
                <w:b/>
                <w:sz w:val="24"/>
                <w:szCs w:val="24"/>
                <w:u w:color="000000"/>
              </w:rPr>
              <w:t xml:space="preserve">Уметь: </w:t>
            </w:r>
            <w:r w:rsidRPr="007F4761">
              <w:rPr>
                <w:sz w:val="24"/>
                <w:szCs w:val="24"/>
              </w:rPr>
              <w:t>формулировать задачи для оптимизации бизнес-процессов на базе количественных методов.</w:t>
            </w:r>
          </w:p>
          <w:p w:rsidR="00DC13DE" w:rsidRPr="007F4761" w:rsidRDefault="00DC13DE" w:rsidP="007F4761">
            <w:pPr>
              <w:pStyle w:val="11"/>
              <w:widowControl w:val="0"/>
              <w:ind w:firstLine="0"/>
              <w:rPr>
                <w:sz w:val="24"/>
                <w:szCs w:val="24"/>
              </w:rPr>
            </w:pPr>
          </w:p>
          <w:p w:rsidR="00DC13DE" w:rsidRPr="007F4761" w:rsidRDefault="008A64E4">
            <w:pPr>
              <w:pStyle w:val="11"/>
              <w:widowControl w:val="0"/>
              <w:numPr>
                <w:ilvl w:val="0"/>
                <w:numId w:val="4"/>
              </w:numPr>
              <w:ind w:left="0" w:firstLine="0"/>
              <w:rPr>
                <w:sz w:val="24"/>
                <w:szCs w:val="24"/>
              </w:rPr>
            </w:pPr>
            <w:r w:rsidRPr="007F4761">
              <w:rPr>
                <w:rFonts w:eastAsia="Arial Unicode MS"/>
                <w:b/>
                <w:sz w:val="24"/>
                <w:szCs w:val="24"/>
                <w:u w:color="000000"/>
              </w:rPr>
              <w:t>Знать:</w:t>
            </w:r>
            <w:r w:rsidRPr="007F4761">
              <w:rPr>
                <w:sz w:val="24"/>
                <w:szCs w:val="24"/>
              </w:rPr>
              <w:t xml:space="preserve"> основные положения теории прогнозирования экономических процессов и основные виды и методы решения задач оптимизации.</w:t>
            </w:r>
          </w:p>
          <w:p w:rsidR="00DC13DE" w:rsidRPr="007F4761" w:rsidRDefault="008A64E4">
            <w:pPr>
              <w:pStyle w:val="11"/>
              <w:widowControl w:val="0"/>
              <w:numPr>
                <w:ilvl w:val="0"/>
                <w:numId w:val="4"/>
              </w:numPr>
              <w:ind w:left="0" w:firstLine="0"/>
              <w:rPr>
                <w:sz w:val="24"/>
                <w:szCs w:val="24"/>
              </w:rPr>
            </w:pPr>
            <w:r w:rsidRPr="007F4761">
              <w:rPr>
                <w:rFonts w:eastAsia="Arial Unicode MS"/>
                <w:b/>
                <w:sz w:val="24"/>
                <w:szCs w:val="24"/>
                <w:u w:color="000000"/>
              </w:rPr>
              <w:t xml:space="preserve">Уметь: </w:t>
            </w:r>
            <w:r w:rsidRPr="007F4761">
              <w:rPr>
                <w:rFonts w:eastAsia="Arial Unicode MS"/>
                <w:bCs/>
                <w:sz w:val="24"/>
                <w:szCs w:val="24"/>
                <w:u w:color="000000"/>
              </w:rPr>
              <w:t>проводить необходимые расчеты и обрабатывать экспериментальные данные в рамках построенной модели</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rsidR="00DC13DE" w:rsidRPr="007F4761" w:rsidRDefault="007F4761" w:rsidP="00C8791C">
            <w:pPr>
              <w:pStyle w:val="11"/>
              <w:widowControl w:val="0"/>
              <w:shd w:val="clear" w:color="auto" w:fill="FFFFFF"/>
              <w:spacing w:line="276" w:lineRule="auto"/>
              <w:ind w:firstLine="0"/>
              <w:rPr>
                <w:sz w:val="24"/>
                <w:szCs w:val="24"/>
              </w:rPr>
            </w:pPr>
            <w:r>
              <w:rPr>
                <w:b/>
                <w:i/>
                <w:sz w:val="24"/>
                <w:szCs w:val="24"/>
              </w:rPr>
              <w:lastRenderedPageBreak/>
              <w:t xml:space="preserve">           </w:t>
            </w:r>
            <w:r w:rsidR="008A64E4" w:rsidRPr="007F4761">
              <w:rPr>
                <w:sz w:val="24"/>
                <w:szCs w:val="24"/>
                <w:u w:val="single"/>
              </w:rPr>
              <w:t>Задание 1</w:t>
            </w:r>
          </w:p>
          <w:p w:rsidR="00DC13DE" w:rsidRPr="007F4761" w:rsidRDefault="008A64E4" w:rsidP="00C8791C">
            <w:pPr>
              <w:pStyle w:val="11"/>
              <w:widowControl w:val="0"/>
              <w:spacing w:line="276" w:lineRule="auto"/>
              <w:ind w:firstLine="0"/>
              <w:rPr>
                <w:sz w:val="24"/>
                <w:szCs w:val="24"/>
              </w:rPr>
            </w:pPr>
            <w:r w:rsidRPr="007F4761">
              <w:rPr>
                <w:sz w:val="24"/>
                <w:szCs w:val="24"/>
              </w:rPr>
              <w:t>В настоящее время наблюдается тенденция к резкому сокращению объема продаж продукции предприятия. При обсуждении на заседании Дирекции были выдвинуты следующие предложения по выходу из кризисной ситуации:</w:t>
            </w:r>
          </w:p>
          <w:p w:rsidR="00DC13DE" w:rsidRPr="007F4761" w:rsidRDefault="008A64E4" w:rsidP="00C8791C">
            <w:pPr>
              <w:pStyle w:val="11"/>
              <w:widowControl w:val="0"/>
              <w:spacing w:line="276" w:lineRule="auto"/>
              <w:ind w:firstLine="0"/>
              <w:rPr>
                <w:sz w:val="24"/>
                <w:szCs w:val="24"/>
              </w:rPr>
            </w:pPr>
            <w:r w:rsidRPr="007F4761">
              <w:rPr>
                <w:sz w:val="24"/>
                <w:szCs w:val="24"/>
              </w:rPr>
              <w:t xml:space="preserve">1. Повысить качество выпускаемой продукции до уровня, превышающего качество аналогичной продукции </w:t>
            </w:r>
            <w:r w:rsidRPr="007F4761">
              <w:rPr>
                <w:sz w:val="24"/>
                <w:szCs w:val="24"/>
              </w:rPr>
              <w:lastRenderedPageBreak/>
              <w:t>конкурентов.</w:t>
            </w:r>
          </w:p>
          <w:p w:rsidR="00DC13DE" w:rsidRPr="007F4761" w:rsidRDefault="008A64E4" w:rsidP="00C8791C">
            <w:pPr>
              <w:pStyle w:val="11"/>
              <w:widowControl w:val="0"/>
              <w:spacing w:line="276" w:lineRule="auto"/>
              <w:ind w:firstLine="0"/>
              <w:rPr>
                <w:sz w:val="24"/>
                <w:szCs w:val="24"/>
              </w:rPr>
            </w:pPr>
            <w:r w:rsidRPr="007F4761">
              <w:rPr>
                <w:sz w:val="24"/>
                <w:szCs w:val="24"/>
              </w:rPr>
              <w:t>2. Развернуть собственную торговую сеть и снизить розничные цены за счет существенного уменьшения розничных расценок.</w:t>
            </w:r>
          </w:p>
          <w:p w:rsidR="00DC13DE" w:rsidRPr="007F4761" w:rsidRDefault="008A64E4" w:rsidP="00C8791C">
            <w:pPr>
              <w:pStyle w:val="11"/>
              <w:widowControl w:val="0"/>
              <w:spacing w:line="276" w:lineRule="auto"/>
              <w:ind w:firstLine="0"/>
              <w:rPr>
                <w:sz w:val="24"/>
                <w:szCs w:val="24"/>
              </w:rPr>
            </w:pPr>
            <w:r w:rsidRPr="007F4761">
              <w:rPr>
                <w:sz w:val="24"/>
                <w:szCs w:val="24"/>
              </w:rPr>
              <w:t>3. Сократить ассортимент выпускаемой продукции, исключив из него нерентабельные и малорентабельные виды продукции, с целью снижения удельных издержек на остальные виды выпускаемой продукции и соответствующего снижения оптово- отпускных цен.</w:t>
            </w:r>
          </w:p>
          <w:p w:rsidR="00DC13DE" w:rsidRPr="007F4761" w:rsidRDefault="008A64E4" w:rsidP="00C8791C">
            <w:pPr>
              <w:pStyle w:val="11"/>
              <w:widowControl w:val="0"/>
              <w:spacing w:line="276" w:lineRule="auto"/>
              <w:rPr>
                <w:sz w:val="24"/>
                <w:szCs w:val="24"/>
              </w:rPr>
            </w:pPr>
            <w:r w:rsidRPr="007F4761">
              <w:rPr>
                <w:sz w:val="24"/>
                <w:szCs w:val="24"/>
              </w:rPr>
              <w:t>Вопрос: Какую первичную информацию необходимо иметь для принятия правильного решения на заседании Дирекции?</w:t>
            </w:r>
            <w:r w:rsidRPr="007F4761">
              <w:rPr>
                <w:b/>
                <w:sz w:val="24"/>
                <w:szCs w:val="24"/>
              </w:rPr>
              <w:t xml:space="preserve"> </w:t>
            </w:r>
          </w:p>
          <w:p w:rsidR="00DC13DE" w:rsidRPr="007F4761" w:rsidRDefault="00DC13DE" w:rsidP="00C8791C">
            <w:pPr>
              <w:pStyle w:val="11"/>
              <w:widowControl w:val="0"/>
              <w:shd w:val="clear" w:color="auto" w:fill="FFFFFF"/>
              <w:spacing w:line="276" w:lineRule="auto"/>
              <w:rPr>
                <w:sz w:val="24"/>
                <w:szCs w:val="24"/>
                <w:u w:val="single"/>
              </w:rPr>
            </w:pPr>
          </w:p>
          <w:p w:rsidR="00DC13DE" w:rsidRPr="007F4761" w:rsidRDefault="008A64E4" w:rsidP="00C8791C">
            <w:pPr>
              <w:pStyle w:val="11"/>
              <w:widowControl w:val="0"/>
              <w:shd w:val="clear" w:color="auto" w:fill="FFFFFF"/>
              <w:spacing w:line="276" w:lineRule="auto"/>
              <w:rPr>
                <w:sz w:val="24"/>
                <w:szCs w:val="24"/>
              </w:rPr>
            </w:pPr>
            <w:r w:rsidRPr="007F4761">
              <w:rPr>
                <w:sz w:val="24"/>
                <w:szCs w:val="24"/>
                <w:u w:val="single"/>
              </w:rPr>
              <w:t>Задание 2</w:t>
            </w:r>
          </w:p>
          <w:p w:rsidR="00DC13DE" w:rsidRPr="007F4761" w:rsidRDefault="008A64E4" w:rsidP="00C8791C">
            <w:pPr>
              <w:pStyle w:val="afd"/>
              <w:widowControl w:val="0"/>
              <w:spacing w:before="280" w:after="280" w:line="276" w:lineRule="auto"/>
              <w:ind w:firstLine="0"/>
              <w:rPr>
                <w:sz w:val="24"/>
                <w:szCs w:val="24"/>
              </w:rPr>
            </w:pPr>
            <w:r w:rsidRPr="007F4761">
              <w:rPr>
                <w:sz w:val="24"/>
                <w:szCs w:val="24"/>
              </w:rPr>
              <w:t xml:space="preserve">Хлебопекарные предприятия, как правило, сталкиваются с проблемой своевременного удовлетворения утреннего заказа торговой сети. Большинство магазинов хотели бы получать хлебобулочные изделия в широком ассортименте уже к открытию магазина. Следствием этого требования является неравномерная загрузка хлебопекарных печей в течение суток, чрезмерное напряжение с отгрузкой продукции в утренние часы, нарушение графиков доставки продукции и существенная вероятность поставки продукции сомнительной свежести. </w:t>
            </w:r>
          </w:p>
          <w:p w:rsidR="00DC13DE" w:rsidRPr="007F4761" w:rsidRDefault="008A64E4" w:rsidP="00C8791C">
            <w:pPr>
              <w:pStyle w:val="afd"/>
              <w:widowControl w:val="0"/>
              <w:spacing w:before="280" w:line="276" w:lineRule="auto"/>
              <w:ind w:firstLine="0"/>
              <w:rPr>
                <w:sz w:val="24"/>
                <w:szCs w:val="24"/>
              </w:rPr>
            </w:pPr>
            <w:r w:rsidRPr="007F4761">
              <w:rPr>
                <w:sz w:val="24"/>
                <w:szCs w:val="24"/>
              </w:rPr>
              <w:t xml:space="preserve">Вопрос: Какие пути решения возникающих проблем Вы можете предложить? Как должны взаимодействовать структурные подразделения хлебопекарных предприятий для решения этих проблем? </w:t>
            </w:r>
          </w:p>
        </w:tc>
      </w:tr>
      <w:tr w:rsidR="00DC13DE" w:rsidRPr="007F4761" w:rsidTr="00C8791C">
        <w:tc>
          <w:tcPr>
            <w:tcW w:w="18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13DE" w:rsidRPr="007F4761" w:rsidRDefault="008A64E4">
            <w:pPr>
              <w:pStyle w:val="11"/>
              <w:widowControl w:val="0"/>
              <w:ind w:firstLine="0"/>
              <w:rPr>
                <w:sz w:val="24"/>
                <w:szCs w:val="24"/>
              </w:rPr>
            </w:pPr>
            <w:r w:rsidRPr="007F4761">
              <w:rPr>
                <w:b/>
                <w:bCs/>
                <w:iCs/>
                <w:sz w:val="24"/>
                <w:szCs w:val="24"/>
              </w:rPr>
              <w:lastRenderedPageBreak/>
              <w:t>ПКН-10</w:t>
            </w:r>
          </w:p>
          <w:p w:rsidR="00DC13DE" w:rsidRPr="007F4761" w:rsidRDefault="008A64E4">
            <w:pPr>
              <w:pStyle w:val="11"/>
              <w:widowControl w:val="0"/>
              <w:ind w:firstLine="0"/>
              <w:rPr>
                <w:sz w:val="24"/>
                <w:szCs w:val="24"/>
              </w:rPr>
            </w:pPr>
            <w:r w:rsidRPr="007F4761">
              <w:rPr>
                <w:sz w:val="24"/>
                <w:szCs w:val="24"/>
              </w:rPr>
              <w:t>Владение методами количественног</w:t>
            </w:r>
            <w:r w:rsidRPr="007F4761">
              <w:rPr>
                <w:sz w:val="24"/>
                <w:szCs w:val="24"/>
              </w:rPr>
              <w:lastRenderedPageBreak/>
              <w:t>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13DE" w:rsidRPr="007F4761" w:rsidRDefault="008A64E4">
            <w:pPr>
              <w:widowControl w:val="0"/>
              <w:jc w:val="both"/>
              <w:rPr>
                <w:rFonts w:ascii="Times New Roman" w:hAnsi="Times New Roman"/>
                <w:sz w:val="24"/>
                <w:szCs w:val="24"/>
              </w:rPr>
            </w:pPr>
            <w:r w:rsidRPr="007F4761">
              <w:rPr>
                <w:rFonts w:ascii="Times New Roman" w:hAnsi="Times New Roman"/>
                <w:sz w:val="24"/>
                <w:szCs w:val="24"/>
                <w:shd w:val="clear" w:color="auto" w:fill="FFFFFF"/>
              </w:rPr>
              <w:lastRenderedPageBreak/>
              <w:t xml:space="preserve">1. Использует методы получения информации, ее </w:t>
            </w:r>
            <w:r w:rsidRPr="007F4761">
              <w:rPr>
                <w:rFonts w:ascii="Times New Roman" w:hAnsi="Times New Roman"/>
                <w:sz w:val="24"/>
                <w:szCs w:val="24"/>
                <w:shd w:val="clear" w:color="auto" w:fill="FFFFFF"/>
              </w:rPr>
              <w:lastRenderedPageBreak/>
              <w:t>анализа для построения моделей и интерпретации результатов моделирования.</w:t>
            </w:r>
          </w:p>
          <w:p w:rsidR="00DC13DE" w:rsidRPr="007F4761" w:rsidRDefault="00DC13DE">
            <w:pPr>
              <w:widowControl w:val="0"/>
              <w:jc w:val="both"/>
              <w:rPr>
                <w:rFonts w:ascii="Times New Roman" w:hAnsi="Times New Roman"/>
                <w:sz w:val="24"/>
                <w:szCs w:val="24"/>
              </w:rPr>
            </w:pPr>
          </w:p>
          <w:p w:rsidR="00DC13DE" w:rsidRPr="007F4761" w:rsidRDefault="00DC13DE">
            <w:pPr>
              <w:widowControl w:val="0"/>
              <w:jc w:val="both"/>
              <w:rPr>
                <w:rFonts w:ascii="Times New Roman" w:hAnsi="Times New Roman"/>
                <w:sz w:val="24"/>
                <w:szCs w:val="24"/>
              </w:rPr>
            </w:pPr>
          </w:p>
          <w:p w:rsidR="00DC13DE" w:rsidRPr="007F4761" w:rsidRDefault="00DC13DE">
            <w:pPr>
              <w:widowControl w:val="0"/>
              <w:jc w:val="both"/>
              <w:rPr>
                <w:rFonts w:ascii="Times New Roman" w:hAnsi="Times New Roman"/>
                <w:sz w:val="24"/>
                <w:szCs w:val="24"/>
              </w:rPr>
            </w:pPr>
          </w:p>
          <w:p w:rsidR="00DC13DE" w:rsidRPr="007F4761" w:rsidRDefault="00DC13DE">
            <w:pPr>
              <w:widowControl w:val="0"/>
              <w:jc w:val="both"/>
              <w:rPr>
                <w:rFonts w:ascii="Times New Roman" w:hAnsi="Times New Roman"/>
                <w:sz w:val="24"/>
                <w:szCs w:val="24"/>
              </w:rPr>
            </w:pPr>
          </w:p>
          <w:p w:rsidR="00DC13DE" w:rsidRDefault="00DC13DE">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Pr="007F4761" w:rsidRDefault="007F4761">
            <w:pPr>
              <w:pStyle w:val="11"/>
              <w:widowControl w:val="0"/>
              <w:rPr>
                <w:color w:val="000000"/>
                <w:sz w:val="24"/>
                <w:szCs w:val="24"/>
                <w:shd w:val="clear" w:color="auto" w:fill="FFFFFF"/>
              </w:rPr>
            </w:pPr>
          </w:p>
          <w:p w:rsidR="00DC13DE" w:rsidRDefault="00DC13DE">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Default="007F4761">
            <w:pPr>
              <w:pStyle w:val="11"/>
              <w:widowControl w:val="0"/>
              <w:rPr>
                <w:color w:val="000000"/>
                <w:sz w:val="24"/>
                <w:szCs w:val="24"/>
                <w:shd w:val="clear" w:color="auto" w:fill="FFFFFF"/>
              </w:rPr>
            </w:pPr>
          </w:p>
          <w:p w:rsidR="007F4761" w:rsidRPr="007F4761" w:rsidRDefault="007F4761">
            <w:pPr>
              <w:pStyle w:val="11"/>
              <w:widowControl w:val="0"/>
              <w:rPr>
                <w:color w:val="000000"/>
                <w:sz w:val="24"/>
                <w:szCs w:val="24"/>
                <w:shd w:val="clear" w:color="auto" w:fill="FFFFFF"/>
              </w:rPr>
            </w:pPr>
          </w:p>
          <w:p w:rsidR="00DC13DE" w:rsidRPr="007F4761" w:rsidRDefault="008A64E4">
            <w:pPr>
              <w:widowControl w:val="0"/>
              <w:jc w:val="both"/>
              <w:rPr>
                <w:rFonts w:ascii="Times New Roman" w:hAnsi="Times New Roman"/>
                <w:sz w:val="24"/>
                <w:szCs w:val="24"/>
              </w:rPr>
            </w:pPr>
            <w:r w:rsidRPr="007F4761">
              <w:rPr>
                <w:rFonts w:ascii="Times New Roman" w:hAnsi="Times New Roman"/>
                <w:sz w:val="24"/>
                <w:szCs w:val="24"/>
                <w:shd w:val="clear" w:color="auto" w:fill="FFFFFF"/>
              </w:rPr>
              <w:t>2. 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DC13DE" w:rsidRPr="007F4761" w:rsidRDefault="00DC13DE">
            <w:pPr>
              <w:widowControl w:val="0"/>
              <w:jc w:val="both"/>
              <w:rPr>
                <w:rFonts w:ascii="Times New Roman" w:hAnsi="Times New Roman"/>
                <w:sz w:val="24"/>
                <w:szCs w:val="24"/>
              </w:rPr>
            </w:pPr>
          </w:p>
          <w:p w:rsidR="00DC13DE" w:rsidRDefault="00DC13DE">
            <w:pPr>
              <w:widowControl w:val="0"/>
              <w:jc w:val="both"/>
              <w:rPr>
                <w:rFonts w:ascii="Times New Roman" w:hAnsi="Times New Roman"/>
                <w:sz w:val="24"/>
                <w:szCs w:val="24"/>
              </w:rPr>
            </w:pPr>
          </w:p>
          <w:p w:rsidR="007F4761" w:rsidRDefault="007F4761">
            <w:pPr>
              <w:widowControl w:val="0"/>
              <w:jc w:val="both"/>
              <w:rPr>
                <w:rFonts w:ascii="Times New Roman" w:hAnsi="Times New Roman"/>
                <w:sz w:val="24"/>
                <w:szCs w:val="24"/>
              </w:rPr>
            </w:pPr>
          </w:p>
          <w:p w:rsidR="007F4761" w:rsidRPr="007F4761" w:rsidRDefault="007F4761">
            <w:pPr>
              <w:widowControl w:val="0"/>
              <w:jc w:val="both"/>
              <w:rPr>
                <w:rFonts w:ascii="Times New Roman" w:hAnsi="Times New Roman"/>
                <w:sz w:val="24"/>
                <w:szCs w:val="24"/>
              </w:rPr>
            </w:pPr>
          </w:p>
          <w:p w:rsidR="00DC13DE" w:rsidRPr="007F4761" w:rsidRDefault="008A64E4">
            <w:pPr>
              <w:widowControl w:val="0"/>
              <w:jc w:val="both"/>
              <w:rPr>
                <w:rFonts w:ascii="Times New Roman" w:hAnsi="Times New Roman"/>
                <w:sz w:val="24"/>
                <w:szCs w:val="24"/>
              </w:rPr>
            </w:pPr>
            <w:r w:rsidRPr="007F4761">
              <w:rPr>
                <w:rFonts w:ascii="Times New Roman" w:hAnsi="Times New Roman"/>
                <w:sz w:val="24"/>
                <w:szCs w:val="24"/>
              </w:rPr>
              <w:t xml:space="preserve">3. Использует навыки организации и проведения качественных и количественных исследований анализа информации, подготовки </w:t>
            </w:r>
            <w:r w:rsidRPr="007F4761">
              <w:rPr>
                <w:rFonts w:ascii="Times New Roman" w:hAnsi="Times New Roman"/>
                <w:sz w:val="24"/>
                <w:szCs w:val="24"/>
              </w:rPr>
              <w:lastRenderedPageBreak/>
              <w:t>аналитических отчетов о состоянии и динамики развития рынков товаров и услуг</w:t>
            </w:r>
          </w:p>
          <w:p w:rsidR="00DC13DE" w:rsidRPr="007F4761" w:rsidRDefault="008A64E4">
            <w:pPr>
              <w:pStyle w:val="11"/>
              <w:widowControl w:val="0"/>
              <w:rPr>
                <w:sz w:val="24"/>
                <w:szCs w:val="24"/>
              </w:rPr>
            </w:pPr>
            <w:r w:rsidRPr="007F4761">
              <w:rPr>
                <w:sz w:val="24"/>
                <w:szCs w:val="24"/>
              </w:rPr>
              <w:t xml:space="preserve"> </w:t>
            </w:r>
          </w:p>
          <w:p w:rsidR="00DC13DE" w:rsidRPr="007F4761" w:rsidRDefault="00DC13DE">
            <w:pPr>
              <w:pStyle w:val="11"/>
              <w:widowControl w:val="0"/>
              <w:rPr>
                <w:sz w:val="24"/>
                <w:szCs w:val="24"/>
              </w:rPr>
            </w:pPr>
          </w:p>
          <w:p w:rsidR="00DC13DE" w:rsidRPr="007F4761" w:rsidRDefault="00DC13DE">
            <w:pPr>
              <w:pStyle w:val="11"/>
              <w:widowControl w:val="0"/>
              <w:rPr>
                <w:sz w:val="24"/>
                <w:szCs w:val="24"/>
              </w:rPr>
            </w:pPr>
          </w:p>
          <w:p w:rsidR="00DC13DE" w:rsidRPr="007F4761" w:rsidRDefault="00DC13DE">
            <w:pPr>
              <w:pStyle w:val="11"/>
              <w:widowControl w:val="0"/>
              <w:rPr>
                <w:sz w:val="24"/>
                <w:szCs w:val="24"/>
              </w:rPr>
            </w:pPr>
          </w:p>
          <w:p w:rsidR="00DC13DE" w:rsidRPr="007F4761" w:rsidRDefault="00DC13DE">
            <w:pPr>
              <w:pStyle w:val="11"/>
              <w:widowControl w:val="0"/>
              <w:rPr>
                <w:sz w:val="24"/>
                <w:szCs w:val="24"/>
              </w:rPr>
            </w:pPr>
          </w:p>
          <w:p w:rsidR="00DC13DE" w:rsidRPr="007F4761" w:rsidRDefault="00DC13DE">
            <w:pPr>
              <w:pStyle w:val="11"/>
              <w:widowControl w:val="0"/>
              <w:rPr>
                <w:sz w:val="24"/>
                <w:szCs w:val="24"/>
              </w:rPr>
            </w:pP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13DE" w:rsidRPr="007F4761" w:rsidRDefault="008A64E4">
            <w:pPr>
              <w:pStyle w:val="11"/>
              <w:widowControl w:val="0"/>
              <w:numPr>
                <w:ilvl w:val="0"/>
                <w:numId w:val="4"/>
              </w:numPr>
              <w:ind w:left="0" w:firstLine="0"/>
              <w:rPr>
                <w:sz w:val="24"/>
                <w:szCs w:val="24"/>
              </w:rPr>
            </w:pPr>
            <w:r w:rsidRPr="007F4761">
              <w:rPr>
                <w:rFonts w:eastAsia="Arial Unicode MS"/>
                <w:b/>
                <w:sz w:val="24"/>
                <w:szCs w:val="24"/>
                <w:u w:color="000000"/>
              </w:rPr>
              <w:lastRenderedPageBreak/>
              <w:t xml:space="preserve">Знать: </w:t>
            </w:r>
            <w:r w:rsidRPr="007F4761">
              <w:rPr>
                <w:rFonts w:eastAsia="Arial Unicode MS"/>
                <w:bCs/>
                <w:sz w:val="24"/>
                <w:szCs w:val="24"/>
                <w:u w:color="000000"/>
              </w:rPr>
              <w:t>содержание количественных методик проектно-</w:t>
            </w:r>
            <w:r w:rsidRPr="007F4761">
              <w:rPr>
                <w:rFonts w:eastAsia="Arial Unicode MS"/>
                <w:bCs/>
                <w:sz w:val="24"/>
                <w:szCs w:val="24"/>
                <w:u w:color="000000"/>
              </w:rPr>
              <w:lastRenderedPageBreak/>
              <w:t>инвестиционного анализа и принципы их применения в процессе реализации организационных изменений и реорганизации бизнес-процессов</w:t>
            </w:r>
            <w:r w:rsidRPr="007F4761">
              <w:rPr>
                <w:rFonts w:eastAsia="Arial Unicode MS"/>
                <w:sz w:val="24"/>
                <w:szCs w:val="24"/>
                <w:u w:color="000000"/>
              </w:rPr>
              <w:t>.</w:t>
            </w:r>
          </w:p>
          <w:p w:rsidR="00DC13DE" w:rsidRPr="007F4761" w:rsidRDefault="008A64E4">
            <w:pPr>
              <w:pStyle w:val="11"/>
              <w:widowControl w:val="0"/>
              <w:numPr>
                <w:ilvl w:val="0"/>
                <w:numId w:val="4"/>
              </w:numPr>
              <w:ind w:left="61" w:firstLine="50"/>
              <w:rPr>
                <w:sz w:val="24"/>
                <w:szCs w:val="24"/>
              </w:rPr>
            </w:pPr>
            <w:r w:rsidRPr="007F4761">
              <w:rPr>
                <w:rFonts w:eastAsia="Arial Unicode MS"/>
                <w:b/>
                <w:sz w:val="24"/>
                <w:szCs w:val="24"/>
                <w:u w:color="000000"/>
              </w:rPr>
              <w:t xml:space="preserve">Уметь: </w:t>
            </w:r>
            <w:r w:rsidRPr="007F4761">
              <w:rPr>
                <w:sz w:val="24"/>
                <w:szCs w:val="24"/>
              </w:rPr>
              <w:t>интерпретировать результаты экономико-математического моделирования как базы для разработки и реализации управленческих решений.</w:t>
            </w:r>
          </w:p>
          <w:p w:rsidR="00DC13DE" w:rsidRPr="007F4761" w:rsidRDefault="00DC13DE">
            <w:pPr>
              <w:pStyle w:val="11"/>
              <w:widowControl w:val="0"/>
              <w:ind w:left="111"/>
              <w:rPr>
                <w:rFonts w:eastAsia="Arial Unicode MS"/>
                <w:b/>
                <w:sz w:val="24"/>
                <w:szCs w:val="24"/>
                <w:u w:color="000000"/>
              </w:rPr>
            </w:pPr>
          </w:p>
          <w:p w:rsidR="00DC13DE" w:rsidRPr="007F4761" w:rsidRDefault="008A64E4">
            <w:pPr>
              <w:pStyle w:val="11"/>
              <w:widowControl w:val="0"/>
              <w:numPr>
                <w:ilvl w:val="0"/>
                <w:numId w:val="4"/>
              </w:numPr>
              <w:ind w:left="61" w:firstLine="50"/>
              <w:rPr>
                <w:sz w:val="24"/>
                <w:szCs w:val="24"/>
              </w:rPr>
            </w:pPr>
            <w:r w:rsidRPr="007F4761">
              <w:rPr>
                <w:rFonts w:eastAsia="TimesNewRomanPSMT"/>
                <w:b/>
                <w:sz w:val="24"/>
                <w:szCs w:val="24"/>
              </w:rPr>
              <w:t>Знать</w:t>
            </w:r>
            <w:r w:rsidRPr="007F4761">
              <w:rPr>
                <w:rFonts w:eastAsia="TimesNewRomanPSMT"/>
                <w:sz w:val="24"/>
                <w:szCs w:val="24"/>
              </w:rPr>
              <w:t>: методологию сбора и анализа количественных данных в процессе исследования систем управления.</w:t>
            </w:r>
          </w:p>
          <w:p w:rsidR="00DC13DE" w:rsidRPr="007F4761" w:rsidRDefault="008A64E4">
            <w:pPr>
              <w:pStyle w:val="11"/>
              <w:widowControl w:val="0"/>
              <w:numPr>
                <w:ilvl w:val="0"/>
                <w:numId w:val="4"/>
              </w:numPr>
              <w:ind w:left="61" w:firstLine="50"/>
              <w:rPr>
                <w:sz w:val="24"/>
                <w:szCs w:val="24"/>
              </w:rPr>
            </w:pPr>
            <w:r w:rsidRPr="007F4761">
              <w:rPr>
                <w:rFonts w:eastAsia="TimesNewRomanPSMT"/>
                <w:b/>
                <w:sz w:val="24"/>
                <w:szCs w:val="24"/>
              </w:rPr>
              <w:t>Уметь:</w:t>
            </w:r>
            <w:r w:rsidRPr="007F4761">
              <w:rPr>
                <w:rFonts w:eastAsia="TimesNewRomanPSMT"/>
                <w:sz w:val="24"/>
                <w:szCs w:val="24"/>
              </w:rPr>
              <w:t xml:space="preserve"> собирать, обрабатывать и анализировать количественные данные.</w:t>
            </w:r>
          </w:p>
          <w:p w:rsidR="00DC13DE" w:rsidRPr="007F4761" w:rsidRDefault="00DC13DE">
            <w:pPr>
              <w:pStyle w:val="11"/>
              <w:widowControl w:val="0"/>
              <w:rPr>
                <w:sz w:val="24"/>
                <w:szCs w:val="24"/>
              </w:rPr>
            </w:pPr>
          </w:p>
          <w:p w:rsidR="00DC13DE" w:rsidRPr="007F4761" w:rsidRDefault="00DC13DE">
            <w:pPr>
              <w:pStyle w:val="11"/>
              <w:widowControl w:val="0"/>
              <w:rPr>
                <w:sz w:val="24"/>
                <w:szCs w:val="24"/>
              </w:rPr>
            </w:pPr>
          </w:p>
          <w:p w:rsidR="00DC13DE" w:rsidRDefault="00DC13DE">
            <w:pPr>
              <w:pStyle w:val="11"/>
              <w:widowControl w:val="0"/>
              <w:rPr>
                <w:sz w:val="24"/>
                <w:szCs w:val="24"/>
              </w:rPr>
            </w:pPr>
          </w:p>
          <w:p w:rsidR="007F4761" w:rsidRDefault="007F4761" w:rsidP="007F4761">
            <w:pPr>
              <w:pStyle w:val="11"/>
              <w:widowControl w:val="0"/>
              <w:ind w:firstLine="0"/>
              <w:rPr>
                <w:sz w:val="24"/>
                <w:szCs w:val="24"/>
              </w:rPr>
            </w:pPr>
          </w:p>
          <w:p w:rsidR="007F4761" w:rsidRPr="007F4761" w:rsidRDefault="007F4761">
            <w:pPr>
              <w:pStyle w:val="11"/>
              <w:widowControl w:val="0"/>
              <w:rPr>
                <w:sz w:val="24"/>
                <w:szCs w:val="24"/>
              </w:rPr>
            </w:pPr>
          </w:p>
          <w:p w:rsidR="00DC13DE" w:rsidRPr="007F4761" w:rsidRDefault="008A64E4">
            <w:pPr>
              <w:pStyle w:val="11"/>
              <w:widowControl w:val="0"/>
              <w:numPr>
                <w:ilvl w:val="0"/>
                <w:numId w:val="3"/>
              </w:numPr>
              <w:ind w:left="0" w:firstLine="0"/>
              <w:rPr>
                <w:sz w:val="24"/>
                <w:szCs w:val="24"/>
              </w:rPr>
            </w:pPr>
            <w:r w:rsidRPr="007F4761">
              <w:rPr>
                <w:rFonts w:eastAsia="Arial Unicode MS"/>
                <w:b/>
                <w:sz w:val="24"/>
                <w:szCs w:val="24"/>
                <w:u w:color="000000"/>
              </w:rPr>
              <w:t xml:space="preserve">Знать: </w:t>
            </w:r>
            <w:r w:rsidRPr="007F4761">
              <w:rPr>
                <w:rFonts w:eastAsia="Calibri"/>
                <w:sz w:val="24"/>
                <w:szCs w:val="24"/>
              </w:rPr>
              <w:t xml:space="preserve">принципы планирования на основе количественных методов, способы и методы количественного анализа, в том числе в управлении </w:t>
            </w:r>
            <w:r w:rsidRPr="007F4761">
              <w:rPr>
                <w:rFonts w:eastAsia="Calibri"/>
                <w:sz w:val="24"/>
                <w:szCs w:val="24"/>
              </w:rPr>
              <w:lastRenderedPageBreak/>
              <w:t>проектами</w:t>
            </w:r>
            <w:r w:rsidRPr="007F4761">
              <w:rPr>
                <w:rFonts w:eastAsia="Arial Unicode MS"/>
                <w:sz w:val="24"/>
                <w:szCs w:val="24"/>
                <w:u w:color="000000"/>
              </w:rPr>
              <w:t>;</w:t>
            </w:r>
            <w:r w:rsidRPr="007F4761">
              <w:rPr>
                <w:rFonts w:eastAsia="TimesNewRomanPSMT"/>
                <w:sz w:val="24"/>
                <w:szCs w:val="24"/>
              </w:rPr>
              <w:t xml:space="preserve"> </w:t>
            </w:r>
          </w:p>
          <w:p w:rsidR="00DC13DE" w:rsidRPr="007F4761" w:rsidRDefault="008A64E4">
            <w:pPr>
              <w:pStyle w:val="11"/>
              <w:widowControl w:val="0"/>
              <w:rPr>
                <w:sz w:val="24"/>
                <w:szCs w:val="24"/>
              </w:rPr>
            </w:pPr>
            <w:r w:rsidRPr="007F4761">
              <w:rPr>
                <w:rFonts w:eastAsia="TimesNewRomanPSMT"/>
                <w:sz w:val="24"/>
                <w:szCs w:val="24"/>
              </w:rPr>
              <w:t>основные методики экономико-математического моделирования деятельности организации.</w:t>
            </w:r>
          </w:p>
          <w:p w:rsidR="00DC13DE" w:rsidRPr="007F4761" w:rsidRDefault="008A64E4">
            <w:pPr>
              <w:pStyle w:val="11"/>
              <w:widowControl w:val="0"/>
              <w:numPr>
                <w:ilvl w:val="0"/>
                <w:numId w:val="4"/>
              </w:numPr>
              <w:ind w:left="0" w:firstLine="0"/>
              <w:rPr>
                <w:sz w:val="24"/>
                <w:szCs w:val="24"/>
              </w:rPr>
            </w:pPr>
            <w:r w:rsidRPr="007F4761">
              <w:rPr>
                <w:rFonts w:eastAsia="Arial Unicode MS"/>
                <w:b/>
                <w:sz w:val="24"/>
                <w:szCs w:val="24"/>
                <w:u w:color="000000"/>
              </w:rPr>
              <w:t xml:space="preserve">Уметь: </w:t>
            </w:r>
            <w:r w:rsidRPr="007F4761">
              <w:rPr>
                <w:rFonts w:eastAsia="Helvetica"/>
                <w:sz w:val="24"/>
                <w:szCs w:val="24"/>
              </w:rPr>
              <w:t>самостоятельно применять экономико-математический и статистический аппарат, в том числе в рамках реализации инновационных проектов;</w:t>
            </w:r>
          </w:p>
          <w:p w:rsidR="00DC13DE" w:rsidRPr="007F4761" w:rsidRDefault="008A64E4">
            <w:pPr>
              <w:pStyle w:val="11"/>
              <w:widowControl w:val="0"/>
              <w:rPr>
                <w:sz w:val="24"/>
                <w:szCs w:val="24"/>
              </w:rPr>
            </w:pPr>
            <w:r w:rsidRPr="007F4761">
              <w:rPr>
                <w:rFonts w:eastAsia="TimesNewRomanPSMT"/>
                <w:sz w:val="24"/>
                <w:szCs w:val="24"/>
              </w:rPr>
              <w:t>использовать современные количественные методы поддержки принятия управленческих решений.</w:t>
            </w:r>
          </w:p>
        </w:tc>
        <w:tc>
          <w:tcPr>
            <w:tcW w:w="4614" w:type="dxa"/>
            <w:tcBorders>
              <w:top w:val="single" w:sz="4" w:space="0" w:color="000000"/>
              <w:left w:val="single" w:sz="4" w:space="0" w:color="000000"/>
              <w:right w:val="single" w:sz="4" w:space="0" w:color="000000"/>
            </w:tcBorders>
            <w:shd w:val="clear" w:color="auto" w:fill="auto"/>
          </w:tcPr>
          <w:p w:rsidR="00DC13DE" w:rsidRPr="007F4761" w:rsidRDefault="008A64E4" w:rsidP="00C8791C">
            <w:pPr>
              <w:pStyle w:val="afd"/>
              <w:widowControl w:val="0"/>
              <w:spacing w:after="280" w:line="276" w:lineRule="auto"/>
              <w:rPr>
                <w:sz w:val="24"/>
                <w:szCs w:val="24"/>
              </w:rPr>
            </w:pPr>
            <w:r w:rsidRPr="007F4761">
              <w:rPr>
                <w:sz w:val="24"/>
                <w:szCs w:val="24"/>
              </w:rPr>
              <w:lastRenderedPageBreak/>
              <w:t xml:space="preserve">Задание 1 </w:t>
            </w:r>
          </w:p>
          <w:p w:rsidR="00DC13DE" w:rsidRPr="007F4761" w:rsidRDefault="008A64E4" w:rsidP="00C8791C">
            <w:pPr>
              <w:pStyle w:val="afd"/>
              <w:widowControl w:val="0"/>
              <w:spacing w:before="280" w:after="280" w:line="276" w:lineRule="auto"/>
              <w:ind w:firstLine="0"/>
              <w:rPr>
                <w:sz w:val="24"/>
                <w:szCs w:val="24"/>
              </w:rPr>
            </w:pPr>
            <w:r w:rsidRPr="007F4761">
              <w:rPr>
                <w:sz w:val="24"/>
                <w:szCs w:val="24"/>
              </w:rPr>
              <w:t xml:space="preserve">Завод-производитель высокоточных элементов для автомобилей выпускает два </w:t>
            </w:r>
            <w:r w:rsidRPr="007F4761">
              <w:rPr>
                <w:sz w:val="24"/>
                <w:szCs w:val="24"/>
              </w:rPr>
              <w:lastRenderedPageBreak/>
              <w:t xml:space="preserve">различных типа деталей: X и Y. Завод располагает фондом рабочего времени в 400 чел.-ч. в неделю. Для производства одной детали типа X требуется 1 чел.-ч., а для производства одной детали типа Y – 2 чел.-ч. Производственные мощности завода позволяют выпускать максимум 1150 деталей типа X и 1750 деталей типа Y в неделю. Каждая деталь типа X требует 2 кг металлических стержней и 5 кг листового металла, а для производства детали типа Y необходимо 5 кг металлических стержней и 2 кг листового металла. Уровень запасов каждого вида металлов составляет 10000 кг в неделю. Кроме того, еженедельно завод поставляет 600 деталей типа X своему постоянному заказчику. Существует также профсоюзное соглашение, в соответствие с которым общее число производимых в течение одной недели деталей должно составлять не менее 1500 штук. Сколько деталей каждого типа следует производить, чтобы максимизировать общий доход в неделю, если доход от производства одной детали типа X составляет 30 руб., а от производства одной детали типа Y – 40 руб.? </w:t>
            </w:r>
          </w:p>
          <w:p w:rsidR="00DC13DE" w:rsidRPr="007F4761" w:rsidRDefault="008A64E4" w:rsidP="00C8791C">
            <w:pPr>
              <w:pStyle w:val="afd"/>
              <w:widowControl w:val="0"/>
              <w:spacing w:before="280" w:after="280" w:line="276" w:lineRule="auto"/>
              <w:rPr>
                <w:sz w:val="24"/>
                <w:szCs w:val="24"/>
              </w:rPr>
            </w:pPr>
            <w:r w:rsidRPr="007F4761">
              <w:rPr>
                <w:sz w:val="24"/>
                <w:szCs w:val="24"/>
              </w:rPr>
              <w:t xml:space="preserve">Задание 2 </w:t>
            </w:r>
          </w:p>
          <w:p w:rsidR="00DC13DE" w:rsidRPr="007F4761" w:rsidRDefault="008A64E4" w:rsidP="00C8791C">
            <w:pPr>
              <w:pStyle w:val="afd"/>
              <w:widowControl w:val="0"/>
              <w:spacing w:before="280" w:after="280" w:line="276" w:lineRule="auto"/>
              <w:ind w:firstLine="0"/>
              <w:rPr>
                <w:sz w:val="24"/>
                <w:szCs w:val="24"/>
              </w:rPr>
            </w:pPr>
            <w:r w:rsidRPr="007F4761">
              <w:rPr>
                <w:sz w:val="24"/>
                <w:szCs w:val="24"/>
              </w:rPr>
              <w:t xml:space="preserve">Менеджер международной банковской организации по инвестициям располагает 550000 руб., находящимися на счете банка, которые необходимо инвестировать, и рассматривает четыре общих типа инвестиций, а именно: </w:t>
            </w:r>
          </w:p>
          <w:p w:rsidR="00DC13DE" w:rsidRPr="007F4761" w:rsidRDefault="008A64E4" w:rsidP="00C8791C">
            <w:pPr>
              <w:pStyle w:val="afd"/>
              <w:widowControl w:val="0"/>
              <w:spacing w:before="280" w:after="280" w:line="276" w:lineRule="auto"/>
              <w:ind w:firstLine="0"/>
              <w:rPr>
                <w:sz w:val="24"/>
                <w:szCs w:val="24"/>
              </w:rPr>
            </w:pPr>
            <w:r w:rsidRPr="007F4761">
              <w:rPr>
                <w:sz w:val="24"/>
                <w:szCs w:val="24"/>
              </w:rPr>
              <w:t>Тип 1: государственные ценные бумаги;</w:t>
            </w:r>
            <w:r w:rsidRPr="007F4761">
              <w:rPr>
                <w:sz w:val="24"/>
                <w:szCs w:val="24"/>
              </w:rPr>
              <w:br/>
              <w:t>Тип 2: ценные бумаги корпораций;</w:t>
            </w:r>
            <w:r w:rsidRPr="007F4761">
              <w:rPr>
                <w:sz w:val="24"/>
                <w:szCs w:val="24"/>
              </w:rPr>
              <w:br/>
              <w:t>Тип 3: обыкновенные акции отраслей сферы обслуживания;</w:t>
            </w:r>
            <w:r w:rsidRPr="007F4761">
              <w:rPr>
                <w:sz w:val="24"/>
                <w:szCs w:val="24"/>
              </w:rPr>
              <w:br/>
              <w:t>Тип 4: обыкновенные акции отраслей производственной сферы.</w:t>
            </w:r>
            <w:r w:rsidRPr="007F4761">
              <w:rPr>
                <w:sz w:val="24"/>
                <w:szCs w:val="24"/>
              </w:rPr>
              <w:br/>
              <w:t xml:space="preserve">Целью менеджера по инвестициям </w:t>
            </w:r>
            <w:r w:rsidRPr="007F4761">
              <w:rPr>
                <w:sz w:val="24"/>
                <w:szCs w:val="24"/>
              </w:rPr>
              <w:lastRenderedPageBreak/>
              <w:t xml:space="preserve">является максимизация нормы отдачи вложений, причем размер годовых процентов от инвестиций равен 8, 9, 10 и 12% для типов 1, 2, 3 и 4 соответственно. Денежные средства, не инвестированные ни по одному из указанных выше типов, остаются на банковском счете и приносят 4% годовых. </w:t>
            </w:r>
          </w:p>
          <w:p w:rsidR="00DC13DE" w:rsidRPr="007F4761" w:rsidRDefault="008A64E4" w:rsidP="00C8791C">
            <w:pPr>
              <w:pStyle w:val="afd"/>
              <w:widowControl w:val="0"/>
              <w:spacing w:before="280" w:after="280" w:line="276" w:lineRule="auto"/>
              <w:ind w:firstLine="0"/>
              <w:rPr>
                <w:sz w:val="24"/>
                <w:szCs w:val="24"/>
              </w:rPr>
            </w:pPr>
            <w:r w:rsidRPr="007F4761">
              <w:rPr>
                <w:sz w:val="24"/>
                <w:szCs w:val="24"/>
              </w:rPr>
              <w:t>Менеджер по инвестициям принял решение, что не менее 50000 руб. следует поместить в ценные бумаги корпораций, а в инвестиционные проекты с элементами риска (т.е. ценные бумаги корпораций и все виды обыкновенных акций) следует вложить не более 300000 руб. Кроме того, он считает, что, по крайней мере, половину общей суммы денежных средств, инвестированных в соответствии с указанными выше типами инвестиций, следует вложить в обыкновенные акции, но в акции отраслей производственной сферы следует поместить не более одной четверти общей суммы инвестиций.</w:t>
            </w:r>
          </w:p>
          <w:p w:rsidR="00DC13DE" w:rsidRPr="007F4761" w:rsidRDefault="008A64E4" w:rsidP="00C8791C">
            <w:pPr>
              <w:pStyle w:val="afd"/>
              <w:widowControl w:val="0"/>
              <w:spacing w:before="280" w:after="280" w:line="276" w:lineRule="auto"/>
              <w:ind w:firstLine="0"/>
              <w:rPr>
                <w:sz w:val="24"/>
                <w:szCs w:val="24"/>
              </w:rPr>
            </w:pPr>
            <w:r w:rsidRPr="007F4761">
              <w:rPr>
                <w:sz w:val="24"/>
                <w:szCs w:val="24"/>
              </w:rPr>
              <w:t>Оцените верность и эффективность принятых менеджером решений посредством количественных методов</w:t>
            </w:r>
          </w:p>
          <w:p w:rsidR="00DC13DE" w:rsidRPr="007F4761" w:rsidRDefault="008A64E4" w:rsidP="00C8791C">
            <w:pPr>
              <w:pStyle w:val="11"/>
              <w:widowControl w:val="0"/>
              <w:shd w:val="clear" w:color="auto" w:fill="FFFFFF"/>
              <w:spacing w:line="276" w:lineRule="auto"/>
              <w:rPr>
                <w:sz w:val="24"/>
                <w:szCs w:val="24"/>
              </w:rPr>
            </w:pPr>
            <w:r w:rsidRPr="007F4761">
              <w:rPr>
                <w:sz w:val="24"/>
                <w:szCs w:val="24"/>
                <w:u w:val="single"/>
              </w:rPr>
              <w:t>Задание 3</w:t>
            </w:r>
          </w:p>
          <w:p w:rsidR="00DC13DE" w:rsidRPr="007F4761" w:rsidRDefault="008A64E4" w:rsidP="00C8791C">
            <w:pPr>
              <w:pStyle w:val="11"/>
              <w:widowControl w:val="0"/>
              <w:spacing w:beforeAutospacing="1" w:afterAutospacing="1" w:line="276" w:lineRule="auto"/>
              <w:rPr>
                <w:sz w:val="24"/>
                <w:szCs w:val="24"/>
              </w:rPr>
            </w:pPr>
            <w:r w:rsidRPr="007F4761">
              <w:rPr>
                <w:sz w:val="24"/>
                <w:szCs w:val="24"/>
              </w:rPr>
              <w:t xml:space="preserve">ЗАДАЧА «Принятие решения по маркетингу» </w:t>
            </w:r>
          </w:p>
          <w:p w:rsidR="00DC13DE" w:rsidRPr="007F4761" w:rsidRDefault="008A64E4" w:rsidP="00C8791C">
            <w:pPr>
              <w:pStyle w:val="11"/>
              <w:widowControl w:val="0"/>
              <w:spacing w:beforeAutospacing="1" w:afterAutospacing="1" w:line="276" w:lineRule="auto"/>
              <w:ind w:firstLine="0"/>
              <w:rPr>
                <w:sz w:val="24"/>
                <w:szCs w:val="24"/>
              </w:rPr>
            </w:pPr>
            <w:r w:rsidRPr="007F4761">
              <w:rPr>
                <w:sz w:val="24"/>
                <w:szCs w:val="24"/>
              </w:rPr>
              <w:t>Условие. Руководителю предприятия представлен анализ нового продукта марки А. Он решил, что продукт А будет продаваться по розничной цене Ц ден.ед. (по его исследованиям рынка). Розничные торговцы предполагают колебание цен в пределах Р</w:t>
            </w:r>
            <w:r w:rsidRPr="007F4761">
              <w:rPr>
                <w:position w:val="-2"/>
                <w:sz w:val="24"/>
                <w:szCs w:val="24"/>
              </w:rPr>
              <w:t xml:space="preserve">р </w:t>
            </w:r>
            <w:r w:rsidRPr="007F4761">
              <w:rPr>
                <w:sz w:val="24"/>
                <w:szCs w:val="24"/>
              </w:rPr>
              <w:t>от продажной цены, а оптовые Р</w:t>
            </w:r>
            <w:r w:rsidRPr="007F4761">
              <w:rPr>
                <w:position w:val="-2"/>
                <w:sz w:val="24"/>
                <w:szCs w:val="24"/>
              </w:rPr>
              <w:t>о</w:t>
            </w:r>
            <w:r w:rsidRPr="007F4761">
              <w:rPr>
                <w:sz w:val="24"/>
                <w:szCs w:val="24"/>
              </w:rPr>
              <w:t>. Переменные издержки на единицу продукта должны составить И</w:t>
            </w:r>
            <w:r w:rsidRPr="007F4761">
              <w:rPr>
                <w:position w:val="-2"/>
                <w:sz w:val="24"/>
                <w:szCs w:val="24"/>
              </w:rPr>
              <w:t xml:space="preserve">пер </w:t>
            </w:r>
            <w:r w:rsidRPr="007F4761">
              <w:rPr>
                <w:sz w:val="24"/>
                <w:szCs w:val="24"/>
              </w:rPr>
              <w:t xml:space="preserve">ден. ед., а предполагаемые постоянные на выпуск </w:t>
            </w:r>
            <w:r w:rsidRPr="007F4761">
              <w:rPr>
                <w:sz w:val="24"/>
                <w:szCs w:val="24"/>
              </w:rPr>
              <w:lastRenderedPageBreak/>
              <w:t>всей партии И</w:t>
            </w:r>
            <w:r w:rsidRPr="007F4761">
              <w:rPr>
                <w:position w:val="-2"/>
                <w:sz w:val="24"/>
                <w:szCs w:val="24"/>
              </w:rPr>
              <w:t>пост</w:t>
            </w:r>
            <w:r w:rsidRPr="007F4761">
              <w:rPr>
                <w:sz w:val="24"/>
                <w:szCs w:val="24"/>
              </w:rPr>
              <w:t xml:space="preserve">. </w:t>
            </w:r>
          </w:p>
          <w:p w:rsidR="00DC13DE" w:rsidRPr="007F4761" w:rsidRDefault="008A64E4" w:rsidP="00C8791C">
            <w:pPr>
              <w:pStyle w:val="11"/>
              <w:widowControl w:val="0"/>
              <w:spacing w:line="276" w:lineRule="auto"/>
              <w:rPr>
                <w:sz w:val="24"/>
                <w:szCs w:val="24"/>
              </w:rPr>
            </w:pPr>
            <w:r w:rsidRPr="007F4761">
              <w:rPr>
                <w:bCs/>
                <w:sz w:val="24"/>
                <w:szCs w:val="24"/>
                <w:u w:val="single"/>
              </w:rPr>
              <w:t>Задание 4:</w:t>
            </w:r>
          </w:p>
          <w:p w:rsidR="00DC13DE" w:rsidRPr="007F4761" w:rsidRDefault="008A64E4" w:rsidP="00C8791C">
            <w:pPr>
              <w:pStyle w:val="11"/>
              <w:widowControl w:val="0"/>
              <w:spacing w:line="276" w:lineRule="auto"/>
              <w:ind w:firstLine="0"/>
              <w:rPr>
                <w:sz w:val="24"/>
                <w:szCs w:val="24"/>
              </w:rPr>
            </w:pPr>
            <w:r w:rsidRPr="007F4761">
              <w:rPr>
                <w:sz w:val="24"/>
                <w:szCs w:val="24"/>
              </w:rPr>
              <w:t>В результате усиления позиций конкурентов у вашей фирмы возникли</w:t>
            </w:r>
          </w:p>
          <w:p w:rsidR="00DC13DE" w:rsidRPr="007F4761" w:rsidRDefault="008A64E4" w:rsidP="00C8791C">
            <w:pPr>
              <w:pStyle w:val="11"/>
              <w:widowControl w:val="0"/>
              <w:spacing w:line="276" w:lineRule="auto"/>
              <w:rPr>
                <w:sz w:val="24"/>
                <w:szCs w:val="24"/>
              </w:rPr>
            </w:pPr>
            <w:r w:rsidRPr="007F4761">
              <w:rPr>
                <w:sz w:val="24"/>
                <w:szCs w:val="24"/>
              </w:rPr>
              <w:t>сложности со сбытом компьютеров.</w:t>
            </w:r>
          </w:p>
          <w:p w:rsidR="00DC13DE" w:rsidRPr="007F4761" w:rsidRDefault="008A64E4" w:rsidP="00C8791C">
            <w:pPr>
              <w:pStyle w:val="11"/>
              <w:widowControl w:val="0"/>
              <w:spacing w:line="276" w:lineRule="auto"/>
              <w:rPr>
                <w:sz w:val="24"/>
                <w:szCs w:val="24"/>
              </w:rPr>
            </w:pPr>
            <w:r w:rsidRPr="007F4761">
              <w:rPr>
                <w:sz w:val="24"/>
                <w:szCs w:val="24"/>
              </w:rPr>
              <w:t>Имеются следующие варианты решения задачи:</w:t>
            </w:r>
          </w:p>
          <w:p w:rsidR="00DC13DE" w:rsidRPr="007F4761" w:rsidRDefault="008A64E4" w:rsidP="00C8791C">
            <w:pPr>
              <w:pStyle w:val="11"/>
              <w:widowControl w:val="0"/>
              <w:spacing w:line="276" w:lineRule="auto"/>
              <w:ind w:firstLine="0"/>
              <w:rPr>
                <w:sz w:val="24"/>
                <w:szCs w:val="24"/>
              </w:rPr>
            </w:pPr>
            <w:r w:rsidRPr="007F4761">
              <w:rPr>
                <w:sz w:val="24"/>
                <w:szCs w:val="24"/>
              </w:rPr>
              <w:t>1. снизить производство компьютеров с 5 000 до 4 000 ед. в месяц. При этом</w:t>
            </w:r>
          </w:p>
          <w:p w:rsidR="00DC13DE" w:rsidRPr="007F4761" w:rsidRDefault="008A64E4" w:rsidP="00C8791C">
            <w:pPr>
              <w:pStyle w:val="11"/>
              <w:widowControl w:val="0"/>
              <w:spacing w:line="276" w:lineRule="auto"/>
              <w:rPr>
                <w:sz w:val="24"/>
                <w:szCs w:val="24"/>
              </w:rPr>
            </w:pPr>
            <w:r w:rsidRPr="007F4761">
              <w:rPr>
                <w:sz w:val="24"/>
                <w:szCs w:val="24"/>
              </w:rPr>
              <w:t>Ваши потери составят 50 000 у.е.;</w:t>
            </w:r>
          </w:p>
          <w:p w:rsidR="00DC13DE" w:rsidRPr="007F4761" w:rsidRDefault="008A64E4" w:rsidP="00C8791C">
            <w:pPr>
              <w:pStyle w:val="11"/>
              <w:widowControl w:val="0"/>
              <w:spacing w:line="276" w:lineRule="auto"/>
              <w:ind w:firstLine="0"/>
              <w:rPr>
                <w:sz w:val="24"/>
                <w:szCs w:val="24"/>
              </w:rPr>
            </w:pPr>
            <w:r w:rsidRPr="007F4761">
              <w:rPr>
                <w:sz w:val="24"/>
                <w:szCs w:val="24"/>
              </w:rPr>
              <w:t>2. усовершенствовать модели производимых компьютеров. В этом случае потери</w:t>
            </w:r>
          </w:p>
          <w:p w:rsidR="00DC13DE" w:rsidRPr="007F4761" w:rsidRDefault="008A64E4" w:rsidP="00C8791C">
            <w:pPr>
              <w:pStyle w:val="11"/>
              <w:widowControl w:val="0"/>
              <w:spacing w:line="276" w:lineRule="auto"/>
              <w:rPr>
                <w:sz w:val="24"/>
                <w:szCs w:val="24"/>
              </w:rPr>
            </w:pPr>
            <w:r w:rsidRPr="007F4761">
              <w:rPr>
                <w:sz w:val="24"/>
                <w:szCs w:val="24"/>
              </w:rPr>
              <w:t>дохода составят 20 000 у.е. (от модернизации) и 30 000 у.е. (от внесений изменений в технологию);</w:t>
            </w:r>
          </w:p>
          <w:p w:rsidR="00DC13DE" w:rsidRPr="007F4761" w:rsidRDefault="008A64E4" w:rsidP="00C8791C">
            <w:pPr>
              <w:pStyle w:val="11"/>
              <w:widowControl w:val="0"/>
              <w:spacing w:line="276" w:lineRule="auto"/>
              <w:ind w:firstLine="0"/>
              <w:rPr>
                <w:sz w:val="24"/>
                <w:szCs w:val="24"/>
              </w:rPr>
            </w:pPr>
            <w:r w:rsidRPr="007F4761">
              <w:rPr>
                <w:sz w:val="24"/>
                <w:szCs w:val="24"/>
              </w:rPr>
              <w:t>3. усилить рекламную кампанию. В этом случае затраты на единицу продукции возрастут</w:t>
            </w:r>
          </w:p>
          <w:p w:rsidR="00DC13DE" w:rsidRPr="007F4761" w:rsidRDefault="008A64E4" w:rsidP="00C8791C">
            <w:pPr>
              <w:pStyle w:val="11"/>
              <w:widowControl w:val="0"/>
              <w:spacing w:line="276" w:lineRule="auto"/>
              <w:rPr>
                <w:sz w:val="24"/>
                <w:szCs w:val="24"/>
              </w:rPr>
            </w:pPr>
            <w:r w:rsidRPr="007F4761">
              <w:rPr>
                <w:sz w:val="24"/>
                <w:szCs w:val="24"/>
              </w:rPr>
              <w:t>на 8 у.е. 57</w:t>
            </w:r>
          </w:p>
          <w:p w:rsidR="00DC13DE" w:rsidRPr="007F4761" w:rsidRDefault="008A64E4" w:rsidP="00C8791C">
            <w:pPr>
              <w:pStyle w:val="11"/>
              <w:widowControl w:val="0"/>
              <w:spacing w:line="276" w:lineRule="auto"/>
              <w:rPr>
                <w:sz w:val="24"/>
                <w:szCs w:val="24"/>
              </w:rPr>
            </w:pPr>
            <w:r w:rsidRPr="007F4761">
              <w:rPr>
                <w:sz w:val="24"/>
                <w:szCs w:val="24"/>
              </w:rPr>
              <w:t>Ваша задача состоит в следующем:</w:t>
            </w:r>
          </w:p>
          <w:p w:rsidR="00DC13DE" w:rsidRPr="007F4761" w:rsidRDefault="008A64E4" w:rsidP="00C8791C">
            <w:pPr>
              <w:pStyle w:val="11"/>
              <w:widowControl w:val="0"/>
              <w:spacing w:line="276" w:lineRule="auto"/>
              <w:ind w:firstLine="0"/>
              <w:rPr>
                <w:sz w:val="24"/>
                <w:szCs w:val="24"/>
              </w:rPr>
            </w:pPr>
            <w:r w:rsidRPr="007F4761">
              <w:rPr>
                <w:sz w:val="24"/>
                <w:szCs w:val="24"/>
              </w:rPr>
              <w:t>• определить факторы, влияющие на принятие решения; • рассчитать доходность;</w:t>
            </w:r>
          </w:p>
          <w:p w:rsidR="00DC13DE" w:rsidRPr="007F4761" w:rsidRDefault="008A64E4" w:rsidP="00C8791C">
            <w:pPr>
              <w:pStyle w:val="11"/>
              <w:widowControl w:val="0"/>
              <w:spacing w:line="276" w:lineRule="auto"/>
              <w:ind w:firstLine="0"/>
              <w:rPr>
                <w:sz w:val="24"/>
                <w:szCs w:val="24"/>
              </w:rPr>
            </w:pPr>
            <w:r w:rsidRPr="007F4761">
              <w:rPr>
                <w:sz w:val="24"/>
                <w:szCs w:val="24"/>
              </w:rPr>
              <w:t>• выбрать окончательное решение;</w:t>
            </w:r>
          </w:p>
          <w:p w:rsidR="00DC13DE" w:rsidRPr="007F4761" w:rsidRDefault="008A64E4" w:rsidP="00C8791C">
            <w:pPr>
              <w:pStyle w:val="afd"/>
              <w:widowControl w:val="0"/>
              <w:spacing w:before="280" w:after="280" w:line="276" w:lineRule="auto"/>
              <w:ind w:firstLine="0"/>
              <w:rPr>
                <w:sz w:val="24"/>
                <w:szCs w:val="24"/>
              </w:rPr>
            </w:pPr>
            <w:r w:rsidRPr="007F4761">
              <w:rPr>
                <w:sz w:val="24"/>
                <w:szCs w:val="24"/>
              </w:rPr>
              <w:t xml:space="preserve">• оформить решение в таблицу (свободная. форма) </w:t>
            </w:r>
          </w:p>
          <w:p w:rsidR="00DC13DE" w:rsidRPr="007F4761" w:rsidRDefault="00DC13DE" w:rsidP="00C8791C">
            <w:pPr>
              <w:pStyle w:val="11"/>
              <w:widowControl w:val="0"/>
              <w:shd w:val="clear" w:color="auto" w:fill="FFFFFF"/>
              <w:spacing w:line="276" w:lineRule="auto"/>
              <w:rPr>
                <w:b/>
                <w:color w:val="000000"/>
                <w:sz w:val="24"/>
                <w:szCs w:val="24"/>
              </w:rPr>
            </w:pPr>
          </w:p>
        </w:tc>
      </w:tr>
      <w:tr w:rsidR="00DC13DE" w:rsidRPr="007F4761" w:rsidTr="00C8791C">
        <w:trPr>
          <w:trHeight w:val="58"/>
        </w:trPr>
        <w:tc>
          <w:tcPr>
            <w:tcW w:w="1844" w:type="dxa"/>
            <w:vMerge/>
            <w:tcBorders>
              <w:left w:val="single" w:sz="4" w:space="0" w:color="000000"/>
              <w:bottom w:val="single" w:sz="4" w:space="0" w:color="000000"/>
              <w:right w:val="single" w:sz="4" w:space="0" w:color="000000"/>
            </w:tcBorders>
            <w:shd w:val="clear" w:color="auto" w:fill="auto"/>
          </w:tcPr>
          <w:p w:rsidR="00DC13DE" w:rsidRPr="007F4761" w:rsidRDefault="00DC13DE">
            <w:pPr>
              <w:pStyle w:val="11"/>
              <w:widowControl w:val="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DC13DE" w:rsidRPr="007F4761" w:rsidRDefault="00DC13DE">
            <w:pPr>
              <w:pStyle w:val="11"/>
              <w:widowControl w:val="0"/>
              <w:rPr>
                <w:sz w:val="24"/>
                <w:szCs w:val="24"/>
              </w:rPr>
            </w:pPr>
          </w:p>
        </w:tc>
        <w:tc>
          <w:tcPr>
            <w:tcW w:w="2268" w:type="dxa"/>
            <w:vMerge/>
            <w:tcBorders>
              <w:left w:val="single" w:sz="4" w:space="0" w:color="000000"/>
              <w:bottom w:val="single" w:sz="4" w:space="0" w:color="000000"/>
              <w:right w:val="single" w:sz="4" w:space="0" w:color="000000"/>
            </w:tcBorders>
            <w:shd w:val="clear" w:color="auto" w:fill="auto"/>
          </w:tcPr>
          <w:p w:rsidR="00DC13DE" w:rsidRPr="007F4761" w:rsidRDefault="00DC13DE">
            <w:pPr>
              <w:pStyle w:val="11"/>
              <w:widowControl w:val="0"/>
              <w:rPr>
                <w:sz w:val="24"/>
                <w:szCs w:val="24"/>
              </w:rPr>
            </w:pPr>
          </w:p>
        </w:tc>
        <w:tc>
          <w:tcPr>
            <w:tcW w:w="4614" w:type="dxa"/>
            <w:tcBorders>
              <w:left w:val="single" w:sz="4" w:space="0" w:color="000000"/>
              <w:bottom w:val="single" w:sz="4" w:space="0" w:color="000000"/>
              <w:right w:val="single" w:sz="4" w:space="0" w:color="000000"/>
            </w:tcBorders>
            <w:shd w:val="clear" w:color="auto" w:fill="auto"/>
          </w:tcPr>
          <w:p w:rsidR="00DC13DE" w:rsidRPr="007F4761" w:rsidRDefault="00DC13DE" w:rsidP="007F4761">
            <w:pPr>
              <w:pStyle w:val="11"/>
              <w:widowControl w:val="0"/>
              <w:ind w:firstLine="0"/>
              <w:rPr>
                <w:sz w:val="24"/>
                <w:szCs w:val="24"/>
              </w:rPr>
            </w:pPr>
          </w:p>
        </w:tc>
      </w:tr>
    </w:tbl>
    <w:p w:rsidR="00DF6973" w:rsidRDefault="00DF6973" w:rsidP="000B1F5F">
      <w:pPr>
        <w:pStyle w:val="aff2"/>
        <w:tabs>
          <w:tab w:val="left" w:pos="1222"/>
        </w:tabs>
        <w:spacing w:line="360" w:lineRule="auto"/>
        <w:ind w:left="0"/>
        <w:rPr>
          <w:rFonts w:ascii="Times New Roman" w:eastAsia="Calibri" w:hAnsi="Times New Roman"/>
          <w:b/>
          <w:bCs/>
          <w:szCs w:val="28"/>
        </w:rPr>
      </w:pPr>
    </w:p>
    <w:p w:rsidR="00DF6973" w:rsidRDefault="00DF6973">
      <w:pPr>
        <w:pStyle w:val="aff2"/>
        <w:tabs>
          <w:tab w:val="left" w:pos="1222"/>
        </w:tabs>
        <w:spacing w:line="360" w:lineRule="auto"/>
        <w:ind w:left="0"/>
        <w:jc w:val="center"/>
        <w:rPr>
          <w:rFonts w:ascii="Times New Roman" w:eastAsia="Calibri" w:hAnsi="Times New Roman"/>
          <w:b/>
          <w:bCs/>
          <w:szCs w:val="28"/>
        </w:rPr>
      </w:pPr>
    </w:p>
    <w:p w:rsidR="00DC13DE" w:rsidRDefault="008A64E4">
      <w:pPr>
        <w:pStyle w:val="aff2"/>
        <w:tabs>
          <w:tab w:val="left" w:pos="1222"/>
        </w:tabs>
        <w:spacing w:line="360" w:lineRule="auto"/>
        <w:ind w:left="0"/>
        <w:jc w:val="center"/>
        <w:rPr>
          <w:rFonts w:ascii="Times New Roman" w:hAnsi="Times New Roman"/>
        </w:rPr>
      </w:pPr>
      <w:r>
        <w:rPr>
          <w:rFonts w:ascii="Times New Roman" w:eastAsia="Calibri" w:hAnsi="Times New Roman"/>
          <w:b/>
          <w:bCs/>
          <w:szCs w:val="28"/>
        </w:rPr>
        <w:t>Перечень вопросов к зачету</w:t>
      </w:r>
    </w:p>
    <w:p w:rsidR="00DC13DE" w:rsidRDefault="008A64E4" w:rsidP="00162127">
      <w:pPr>
        <w:pStyle w:val="aff2"/>
        <w:spacing w:line="360" w:lineRule="auto"/>
        <w:rPr>
          <w:rFonts w:ascii="Times New Roman" w:hAnsi="Times New Roman"/>
        </w:rPr>
      </w:pPr>
      <w:r>
        <w:rPr>
          <w:rFonts w:ascii="Times New Roman" w:hAnsi="Times New Roman"/>
          <w:szCs w:val="28"/>
        </w:rPr>
        <w:t>1.Основы теории исследования операций</w:t>
      </w:r>
    </w:p>
    <w:p w:rsidR="00DC13DE" w:rsidRDefault="008A64E4" w:rsidP="00162127">
      <w:pPr>
        <w:pStyle w:val="aff2"/>
        <w:spacing w:line="360" w:lineRule="auto"/>
        <w:rPr>
          <w:rFonts w:ascii="Times New Roman" w:hAnsi="Times New Roman"/>
        </w:rPr>
      </w:pPr>
      <w:r>
        <w:rPr>
          <w:rFonts w:ascii="Times New Roman" w:hAnsi="Times New Roman"/>
          <w:szCs w:val="28"/>
        </w:rPr>
        <w:t xml:space="preserve">2.Роль менеджера в эффективном использовании количественных методов </w:t>
      </w:r>
    </w:p>
    <w:p w:rsidR="00DC13DE" w:rsidRDefault="008A64E4" w:rsidP="00162127">
      <w:pPr>
        <w:pStyle w:val="aff2"/>
        <w:spacing w:line="360" w:lineRule="auto"/>
        <w:rPr>
          <w:rFonts w:ascii="Times New Roman" w:hAnsi="Times New Roman"/>
        </w:rPr>
      </w:pPr>
      <w:r>
        <w:rPr>
          <w:rFonts w:ascii="Times New Roman" w:hAnsi="Times New Roman"/>
          <w:szCs w:val="28"/>
        </w:rPr>
        <w:t>3.Возможности применения количественных методов и моделей в менеджменте.</w:t>
      </w:r>
    </w:p>
    <w:p w:rsidR="00DC13DE" w:rsidRDefault="008A64E4" w:rsidP="00162127">
      <w:pPr>
        <w:pStyle w:val="aff2"/>
        <w:spacing w:line="360" w:lineRule="auto"/>
        <w:rPr>
          <w:rFonts w:ascii="Times New Roman" w:hAnsi="Times New Roman"/>
        </w:rPr>
      </w:pPr>
      <w:r>
        <w:rPr>
          <w:rFonts w:ascii="Times New Roman" w:hAnsi="Times New Roman"/>
          <w:szCs w:val="28"/>
        </w:rPr>
        <w:t>4. Возможности количественной оценки риска.</w:t>
      </w:r>
    </w:p>
    <w:p w:rsidR="00DC13DE" w:rsidRDefault="008A64E4" w:rsidP="00162127">
      <w:pPr>
        <w:pStyle w:val="aff2"/>
        <w:spacing w:line="360" w:lineRule="auto"/>
        <w:rPr>
          <w:rFonts w:ascii="Times New Roman" w:hAnsi="Times New Roman"/>
        </w:rPr>
      </w:pPr>
      <w:r>
        <w:rPr>
          <w:rFonts w:ascii="Times New Roman" w:hAnsi="Times New Roman"/>
          <w:szCs w:val="28"/>
        </w:rPr>
        <w:lastRenderedPageBreak/>
        <w:t xml:space="preserve">5.Математические методы и модели принятия решений в управлении персоналом </w:t>
      </w:r>
    </w:p>
    <w:p w:rsidR="00DC13DE" w:rsidRDefault="008A64E4" w:rsidP="00162127">
      <w:pPr>
        <w:pStyle w:val="aff2"/>
        <w:spacing w:line="360" w:lineRule="auto"/>
        <w:rPr>
          <w:rFonts w:ascii="Times New Roman" w:hAnsi="Times New Roman"/>
        </w:rPr>
      </w:pPr>
      <w:r>
        <w:rPr>
          <w:rFonts w:ascii="Times New Roman" w:hAnsi="Times New Roman"/>
          <w:szCs w:val="28"/>
        </w:rPr>
        <w:t>6.Методы и модели линейного программирования</w:t>
      </w:r>
    </w:p>
    <w:p w:rsidR="00DC13DE" w:rsidRDefault="008A64E4" w:rsidP="00162127">
      <w:pPr>
        <w:pStyle w:val="aff2"/>
        <w:spacing w:line="360" w:lineRule="auto"/>
        <w:rPr>
          <w:rFonts w:ascii="Times New Roman" w:hAnsi="Times New Roman"/>
        </w:rPr>
      </w:pPr>
      <w:r>
        <w:rPr>
          <w:rFonts w:ascii="Times New Roman" w:hAnsi="Times New Roman"/>
          <w:szCs w:val="28"/>
        </w:rPr>
        <w:t>7.Компьютерно-ориентированный подход к применению количественных методов в менеджменте</w:t>
      </w:r>
    </w:p>
    <w:p w:rsidR="00DC13DE" w:rsidRDefault="008A64E4" w:rsidP="00162127">
      <w:pPr>
        <w:pStyle w:val="aff2"/>
        <w:spacing w:line="360" w:lineRule="auto"/>
        <w:rPr>
          <w:rFonts w:ascii="Times New Roman" w:hAnsi="Times New Roman"/>
        </w:rPr>
      </w:pPr>
      <w:r>
        <w:rPr>
          <w:rFonts w:ascii="Times New Roman" w:hAnsi="Times New Roman"/>
          <w:szCs w:val="28"/>
        </w:rPr>
        <w:t>8.Применение количественных методов в условиях определенности</w:t>
      </w:r>
    </w:p>
    <w:p w:rsidR="00DC13DE" w:rsidRDefault="008A64E4" w:rsidP="00162127">
      <w:pPr>
        <w:pStyle w:val="aff2"/>
        <w:spacing w:line="360" w:lineRule="auto"/>
        <w:rPr>
          <w:rFonts w:ascii="Times New Roman" w:hAnsi="Times New Roman"/>
        </w:rPr>
      </w:pPr>
      <w:r>
        <w:rPr>
          <w:rFonts w:ascii="Times New Roman" w:hAnsi="Times New Roman"/>
          <w:szCs w:val="28"/>
        </w:rPr>
        <w:t>9.Принятие решений в условиях неопределенности и риска.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10. Суть бизнес-процесса отличие управления бизнес-процессами от управления ресурсами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11. Содержание реинжиниринга бизнес-процессов и его отличия от концепции всеобщего управления качеством</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12. Задачи реинжиниринга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13. Основные последствия проведения реинжиниринга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14. Области применения реинжиниринга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15. Условия успеха реинжиниринга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16. Основные принципы реинжиниринга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17. Основные классы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18. Различия внешних и внутренних клиентов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19. Отличия линейно-штабной и матричной организационных структур в контексте управления и оценки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 xml:space="preserve">20. Отличия функций владельцев процессов и владельцев ресурсов </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21. Особенности формирования процессной команды</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 xml:space="preserve">22. Основные компоненты обобщенной модели бизнес-процесса. </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23. Отличия методов функционального и объектно-ориентированного моделирования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24. Содержание функциональной модели бизнес-процесса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25. Основное назначение стоимостного анализа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26. Связь центров затрат, прибыли и инвестиций с функционально- стоимостным анализом</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lastRenderedPageBreak/>
        <w:t>27. Методика определения стоимостных затрат на выполнение функций (бизнес-процессов)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28. Методики определения стоимостных затрат на изготовление продуктов (оказание услуг)</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28. Формирование критериев отнесения затрат ресурсов на стоимость бизнес-процессов и затрат бизнес-процессов на стоимостные объекты</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29. Политика и программа по управлению рисками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30. Подходы и принципы управления рисками на предприятии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31. Понятие и сущность риска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32. Классификация видов риска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33.Принятие управленческих решений в условиях риска и неопределенности.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34. Финансовые риски и методики их оценки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35. Диагностика рисков на предприятии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36. Характеристика процесса анализа рисков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37. Количественный анализ риска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38. Статистические методы оценки риска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39. Составление карт рисков как метод учета и анализа рисков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40. Основные способы воздействия на риски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41. Метод оценки риска по показателю Value-at-Risk</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42. Финансовое состояние предприятия и риск банкротства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43. Риск банкротства и методы прогнозирования банкротства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44. Методы снижения рисков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45. Методы передачи рисков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46. Методы удержания и компенсации рисков</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47. Резервирование средств (понятие, область применения). Резервные фонды и их формы</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48. Лимитирование (понятие, область применения)</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49. Диверсификация как метод управления рисками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50. Хеджирование как метод управления рисками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lastRenderedPageBreak/>
        <w:t>51. Сравнение методов управления рисками по эффективности. Метод Хаустона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52. Критерии эффективности деятельности с учетом риска: EVA, RAROC</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53. Источники и факторы риска производственного предприятия</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54. Оценка и анализ риска при осуществлении инвестиционной деятельности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55. Комплексная оценка рисков с помощью дерева вероятностей</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56.Принятие решений в условиях полной неопределенности с помощью матриц выигрышей (или матрицы рисков). Критерии Вальда, Сэвиджа, Гурвица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57. Применение количественных методов менеджмента в условиях неопределенности и риска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58.Экономические, финансовые и организационно-управленческие модели в менеджменте</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59. Адаптация экономических, финансовых и организационно-управленческих моделей к конкретным задачам менеджмента</w:t>
      </w:r>
    </w:p>
    <w:p w:rsidR="00DC13DE" w:rsidRDefault="008A64E4" w:rsidP="00162127">
      <w:pPr>
        <w:pStyle w:val="aff2"/>
        <w:spacing w:line="360" w:lineRule="auto"/>
        <w:rPr>
          <w:rFonts w:ascii="Times New Roman" w:hAnsi="Times New Roman"/>
        </w:rPr>
      </w:pPr>
      <w:r>
        <w:rPr>
          <w:rFonts w:ascii="Times New Roman" w:hAnsi="Times New Roman"/>
          <w:bCs/>
          <w:spacing w:val="-4"/>
          <w:szCs w:val="28"/>
        </w:rPr>
        <w:t>60. Количественный анализ информации при принятии управленческих решений</w:t>
      </w:r>
    </w:p>
    <w:p w:rsidR="00DC13DE" w:rsidRDefault="00DC13DE" w:rsidP="00162127">
      <w:pPr>
        <w:pStyle w:val="p1"/>
        <w:spacing w:beforeAutospacing="0" w:afterAutospacing="0" w:line="360" w:lineRule="auto"/>
        <w:ind w:left="709"/>
        <w:rPr>
          <w:sz w:val="24"/>
          <w:szCs w:val="24"/>
        </w:rPr>
      </w:pPr>
    </w:p>
    <w:p w:rsidR="00DC13DE" w:rsidRDefault="00DC13DE">
      <w:pPr>
        <w:pStyle w:val="11"/>
        <w:jc w:val="center"/>
        <w:rPr>
          <w:rFonts w:eastAsia="SimSun;宋体"/>
          <w:b/>
          <w:bCs/>
          <w:sz w:val="24"/>
          <w:szCs w:val="24"/>
        </w:rPr>
      </w:pPr>
    </w:p>
    <w:p w:rsidR="00DF6973" w:rsidRDefault="00DF6973">
      <w:pPr>
        <w:pStyle w:val="11"/>
        <w:jc w:val="center"/>
        <w:rPr>
          <w:rFonts w:eastAsia="SimSun;宋体"/>
          <w:b/>
          <w:bCs/>
          <w:sz w:val="24"/>
          <w:szCs w:val="24"/>
        </w:rPr>
      </w:pPr>
    </w:p>
    <w:p w:rsidR="00DF6973" w:rsidRDefault="00DF6973">
      <w:pPr>
        <w:pStyle w:val="11"/>
        <w:jc w:val="center"/>
        <w:rPr>
          <w:rFonts w:eastAsia="SimSun;宋体"/>
          <w:b/>
          <w:bCs/>
          <w:sz w:val="24"/>
          <w:szCs w:val="24"/>
        </w:rPr>
      </w:pPr>
    </w:p>
    <w:p w:rsidR="00DF6973" w:rsidRDefault="00DF6973" w:rsidP="00DF6973">
      <w:pPr>
        <w:pStyle w:val="11"/>
        <w:ind w:firstLine="0"/>
        <w:jc w:val="center"/>
        <w:rPr>
          <w:rFonts w:eastAsia="SimSun;宋体"/>
          <w:b/>
          <w:bCs/>
          <w:sz w:val="24"/>
          <w:szCs w:val="24"/>
        </w:rPr>
      </w:pPr>
    </w:p>
    <w:p w:rsidR="00DC13DE" w:rsidRDefault="008A64E4">
      <w:pPr>
        <w:spacing w:line="360" w:lineRule="auto"/>
        <w:ind w:left="708" w:firstLine="708"/>
        <w:rPr>
          <w:color w:val="111111"/>
        </w:rPr>
      </w:pPr>
      <w:r>
        <w:rPr>
          <w:rFonts w:ascii="Times New Roman" w:eastAsia="Lucida Sans Unicode" w:hAnsi="Times New Roman"/>
          <w:b/>
          <w:color w:val="111111"/>
          <w:sz w:val="28"/>
          <w:szCs w:val="28"/>
        </w:rPr>
        <w:t>8.</w:t>
      </w:r>
      <w:r>
        <w:rPr>
          <w:rFonts w:ascii="Times New Roman" w:hAnsi="Times New Roman"/>
          <w:b/>
          <w:color w:val="111111"/>
          <w:sz w:val="28"/>
          <w:szCs w:val="28"/>
        </w:rPr>
        <w:t>Перечень основной и дополнительной учебной литературы, необходимой для освоения дисциплины</w:t>
      </w:r>
    </w:p>
    <w:p w:rsidR="00DC13DE" w:rsidRDefault="008A64E4">
      <w:pPr>
        <w:pStyle w:val="11"/>
        <w:spacing w:line="360" w:lineRule="auto"/>
        <w:rPr>
          <w:color w:val="111111"/>
        </w:rPr>
      </w:pPr>
      <w:r>
        <w:rPr>
          <w:b/>
          <w:color w:val="111111"/>
          <w:szCs w:val="28"/>
        </w:rPr>
        <w:t>Основная литература:</w:t>
      </w:r>
    </w:p>
    <w:p w:rsidR="00DC13DE" w:rsidRDefault="00DC13DE">
      <w:pPr>
        <w:pStyle w:val="11"/>
        <w:rPr>
          <w:color w:val="111111"/>
        </w:rPr>
      </w:pPr>
    </w:p>
    <w:p w:rsidR="00DC13DE" w:rsidRDefault="008A64E4" w:rsidP="00162127">
      <w:pPr>
        <w:pStyle w:val="aff2"/>
        <w:numPr>
          <w:ilvl w:val="0"/>
          <w:numId w:val="1"/>
        </w:numPr>
        <w:spacing w:line="360" w:lineRule="auto"/>
        <w:rPr>
          <w:color w:val="111111"/>
        </w:rPr>
      </w:pPr>
      <w:r>
        <w:rPr>
          <w:rFonts w:ascii="Times New Roman" w:hAnsi="Times New Roman"/>
          <w:color w:val="111111"/>
          <w:szCs w:val="28"/>
        </w:rPr>
        <w:t xml:space="preserve">Количественные методы в экономических исследованиях : учебник для студентов вузов, обуч. по спец. экономики и управления / под ред. М.В.Грачевой, Ю.Н. Черемных, Е.А. Тумановой. - 2-е изд., перераб. и доп. - Москва: ЮНИТИ-ДАНА, 2017. - 687 с. – ЭБС ZNANIUM.cm. - </w:t>
      </w:r>
      <w:r>
        <w:rPr>
          <w:rFonts w:ascii="Times New Roman" w:hAnsi="Times New Roman"/>
          <w:color w:val="111111"/>
          <w:szCs w:val="28"/>
        </w:rPr>
        <w:lastRenderedPageBreak/>
        <w:t>URL: https://new.znanium.com/catalog/product/1028641 (дата обращения: 04.10.2022). - Текст : электронный.</w:t>
      </w:r>
    </w:p>
    <w:p w:rsidR="00DC13DE" w:rsidRDefault="008A64E4" w:rsidP="00162127">
      <w:pPr>
        <w:pStyle w:val="aff2"/>
        <w:numPr>
          <w:ilvl w:val="0"/>
          <w:numId w:val="1"/>
        </w:numPr>
        <w:spacing w:line="360" w:lineRule="auto"/>
        <w:rPr>
          <w:color w:val="111111"/>
        </w:rPr>
      </w:pPr>
      <w:r>
        <w:rPr>
          <w:rFonts w:ascii="Times New Roman" w:hAnsi="Times New Roman"/>
          <w:color w:val="111111"/>
          <w:szCs w:val="28"/>
        </w:rPr>
        <w:t>Базилевич, С.В., Количественные методы в управлении : учебное пособие / С.В. Базилевич, Е.Ю. Легчилина. — Москва : КноРус, 2019. — 153 с. — (Бакалавриат). - ЭБС BOOK.ru. — URL:https://book.ru/book/931400 (дата обращения: 04.10.2022). — Текст : электронный.</w:t>
      </w:r>
    </w:p>
    <w:p w:rsidR="00DC13DE" w:rsidRDefault="008A64E4" w:rsidP="00162127">
      <w:pPr>
        <w:pStyle w:val="aff2"/>
        <w:numPr>
          <w:ilvl w:val="0"/>
          <w:numId w:val="1"/>
        </w:numPr>
        <w:spacing w:line="360" w:lineRule="auto"/>
        <w:rPr>
          <w:color w:val="111111"/>
        </w:rPr>
      </w:pPr>
      <w:r>
        <w:rPr>
          <w:rFonts w:ascii="Times New Roman" w:hAnsi="Times New Roman"/>
          <w:color w:val="111111"/>
          <w:szCs w:val="28"/>
        </w:rPr>
        <w:t>Королев, А. В. Экономико-математические методы и моделирование: учебник и практикум для вузов / А. В. Королев. — Москва: Юрайт, 2022 — 280 с. — (Высшее образование). —  Образовательная платформа Юрайт [сайт]. — URL: https://urait.ru/bcode/490234 (дата обращения: 04.10.2022). — Текст : электронный.</w:t>
      </w:r>
    </w:p>
    <w:p w:rsidR="00DC13DE" w:rsidRDefault="00DC13DE" w:rsidP="00162127">
      <w:pPr>
        <w:pStyle w:val="11"/>
        <w:spacing w:line="360" w:lineRule="auto"/>
        <w:rPr>
          <w:b/>
          <w:color w:val="111111"/>
          <w:szCs w:val="28"/>
        </w:rPr>
      </w:pPr>
    </w:p>
    <w:p w:rsidR="00DC13DE" w:rsidRDefault="008A64E4" w:rsidP="00162127">
      <w:pPr>
        <w:pStyle w:val="11"/>
        <w:spacing w:line="360" w:lineRule="auto"/>
        <w:rPr>
          <w:color w:val="111111"/>
        </w:rPr>
      </w:pPr>
      <w:r>
        <w:rPr>
          <w:b/>
          <w:color w:val="111111"/>
          <w:szCs w:val="28"/>
        </w:rPr>
        <w:t>Дополнительная литература:</w:t>
      </w:r>
    </w:p>
    <w:p w:rsidR="00DC13DE" w:rsidRDefault="00DC13DE" w:rsidP="00162127">
      <w:pPr>
        <w:pStyle w:val="11"/>
        <w:spacing w:line="360" w:lineRule="auto"/>
        <w:rPr>
          <w:color w:val="111111"/>
          <w:szCs w:val="28"/>
        </w:rPr>
      </w:pPr>
    </w:p>
    <w:p w:rsidR="00DC13DE" w:rsidRDefault="008A64E4" w:rsidP="00162127">
      <w:pPr>
        <w:pStyle w:val="aff2"/>
        <w:numPr>
          <w:ilvl w:val="0"/>
          <w:numId w:val="1"/>
        </w:numPr>
        <w:spacing w:line="360" w:lineRule="auto"/>
        <w:rPr>
          <w:color w:val="111111"/>
        </w:rPr>
      </w:pPr>
      <w:r>
        <w:rPr>
          <w:rFonts w:ascii="Times New Roman" w:hAnsi="Times New Roman"/>
          <w:color w:val="111111"/>
          <w:szCs w:val="28"/>
        </w:rPr>
        <w:t>Михалева, М.Ю. Математическое моделирование и количественные методы исследований в менеджменте: учебное пособие для студентов вузов, обуч. по направ. подгот. "Менеджмент" (квалификация (степень) "магистр")  / М.Ю. Михалева, И.В. Орлова; Финуниверситет. - Москва: Вузовский учебник, 2018. - 296 с.— (Высшее образование: Магистратура).  – Текст : непосредственный. - www.dx.doi.org/10.12737/textbook_5b03f73021f562.03199866. - То же. -  ЭБС ZNANIUM.com. - URL: https://znanium.com/catalog/product/948489 (дата обращения: 04.10.2022). - Текст : электронный.</w:t>
      </w:r>
    </w:p>
    <w:p w:rsidR="00DC13DE" w:rsidRDefault="008A64E4" w:rsidP="00162127">
      <w:pPr>
        <w:pStyle w:val="aff2"/>
        <w:numPr>
          <w:ilvl w:val="0"/>
          <w:numId w:val="1"/>
        </w:numPr>
        <w:spacing w:line="360" w:lineRule="auto"/>
        <w:rPr>
          <w:color w:val="111111"/>
        </w:rPr>
      </w:pPr>
      <w:r>
        <w:rPr>
          <w:rFonts w:ascii="Times New Roman" w:hAnsi="Times New Roman"/>
          <w:color w:val="111111"/>
          <w:szCs w:val="28"/>
        </w:rPr>
        <w:t>Карасев, А. П. Маркетинговые исследования и ситуационный анализ: учебник и практикум для вузов / А. П. Карасев. — 2-е изд., пер. и доп. — Электрон. дан. — Москва: Юрайт, 2022 — 315 с. — (Высшее образование). — Образовательная платформа Юрайт [сайт]. - URL: https://urait.ru/bcode/489480 (дата обращения: 04.10.2022). — Текст : электронный.</w:t>
      </w:r>
    </w:p>
    <w:p w:rsidR="00DC13DE" w:rsidRDefault="008A64E4" w:rsidP="00162127">
      <w:pPr>
        <w:pStyle w:val="aff2"/>
        <w:numPr>
          <w:ilvl w:val="0"/>
          <w:numId w:val="1"/>
        </w:numPr>
        <w:spacing w:line="360" w:lineRule="auto"/>
        <w:rPr>
          <w:color w:val="111111"/>
        </w:rPr>
      </w:pPr>
      <w:r>
        <w:rPr>
          <w:rFonts w:ascii="Times New Roman" w:hAnsi="Times New Roman"/>
          <w:color w:val="111111"/>
          <w:szCs w:val="28"/>
        </w:rPr>
        <w:lastRenderedPageBreak/>
        <w:t>Трофимова, Л. А. Методы принятия управленческих решений: учебник и практикум для вузов / Л. А. Трофимова,  В. В. Трофимов. — Электрон. дан. — Москва: Юрайт, 2022 — 335 с. — (Высшее образование). — Образовательная платформа Юрайт [сайт]. - URL: https://urait.ru/bcode/488692 (дата обращения: 14.09.2022). — Текст : электронный.</w:t>
      </w:r>
    </w:p>
    <w:p w:rsidR="00DC13DE" w:rsidRDefault="008A64E4" w:rsidP="00162127">
      <w:pPr>
        <w:pStyle w:val="aff2"/>
        <w:numPr>
          <w:ilvl w:val="0"/>
          <w:numId w:val="1"/>
        </w:numPr>
        <w:spacing w:line="360" w:lineRule="auto"/>
        <w:rPr>
          <w:color w:val="111111"/>
        </w:rPr>
      </w:pPr>
      <w:r>
        <w:rPr>
          <w:rFonts w:ascii="Times New Roman" w:hAnsi="Times New Roman"/>
          <w:color w:val="111111"/>
          <w:szCs w:val="28"/>
        </w:rPr>
        <w:t>Поташева, Г. А. Управление проектами (проектный менеджмент) : учебное пособие / Г.А. Поташева. — Москва : ИНФРА-М, 2022. — 224 с. + Доп. материалы [Электронный ресурс]. — (Высшее образование: Бакалавриат). — DOI 10.12737/17508. - ЭБС ZNANIUM.com. - URL: https://znanium.com/catalog/product/1840953 (дата обращения: 04.10.2022). – Текст : электронный.</w:t>
      </w:r>
    </w:p>
    <w:p w:rsidR="00DC13DE" w:rsidRDefault="00DC13DE" w:rsidP="00162127">
      <w:pPr>
        <w:pStyle w:val="11"/>
        <w:spacing w:line="360" w:lineRule="auto"/>
        <w:rPr>
          <w:color w:val="111111"/>
          <w:szCs w:val="28"/>
        </w:rPr>
      </w:pPr>
    </w:p>
    <w:p w:rsidR="00DC13DE" w:rsidRDefault="008A64E4" w:rsidP="00162127">
      <w:pPr>
        <w:pStyle w:val="11"/>
        <w:tabs>
          <w:tab w:val="left" w:pos="709"/>
          <w:tab w:val="left" w:pos="720"/>
          <w:tab w:val="left" w:pos="993"/>
        </w:tabs>
        <w:spacing w:after="160" w:line="360" w:lineRule="auto"/>
        <w:contextualSpacing/>
        <w:outlineLvl w:val="0"/>
        <w:rPr>
          <w:color w:val="111111"/>
        </w:rPr>
      </w:pPr>
      <w:r>
        <w:rPr>
          <w:b/>
          <w:color w:val="111111"/>
        </w:rPr>
        <w:t xml:space="preserve">9. </w:t>
      </w:r>
      <w:bookmarkStart w:id="1" w:name="_Toc29731744"/>
      <w:r>
        <w:rPr>
          <w:b/>
          <w:color w:val="111111"/>
        </w:rPr>
        <w:t>Перечень ресурсов информационно-телекоммуникационной сети «Интернет», необходимых для освоения дисциплины</w:t>
      </w:r>
      <w:bookmarkEnd w:id="1"/>
    </w:p>
    <w:p w:rsidR="00DC13DE" w:rsidRDefault="00DC13DE" w:rsidP="00162127">
      <w:pPr>
        <w:pStyle w:val="11"/>
        <w:spacing w:line="360" w:lineRule="auto"/>
        <w:rPr>
          <w:color w:val="111111"/>
          <w:szCs w:val="28"/>
        </w:rPr>
      </w:pP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t>Электронная библиотека Финансового университета (ЭБ) http://elib.fa.ru/</w:t>
      </w: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t>Электронно-библиотечная система BOOK.RU http://www.book.ru</w:t>
      </w: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t>Электронно-библиотечная система «Университетская библиотека ОНЛАЙН» http://biblioclub.ru/</w:t>
      </w: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t>Электронно-библиотечная система Znaniumhttp://www.znanium.com</w:t>
      </w: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t>Электронно-библиотечная система издательства «ЮРАЙТ» https://urait.ru/</w:t>
      </w: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t>Электронно-библиотечная система издательства Проспект http://ebs.prospekt.org/books</w:t>
      </w: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t>Деловая онлайн-библиотека Alpina Digitalhttp://lib.alpinadigital.ru/</w:t>
      </w: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t>Электронная библиотека Издательского дома «Гребенников» https://grebennikon.ru/</w:t>
      </w: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t>Научная электронная библиотека eLibrary.ruhttp://elibrary.ru</w:t>
      </w:r>
    </w:p>
    <w:p w:rsidR="00DC13DE" w:rsidRDefault="008A64E4" w:rsidP="00162127">
      <w:pPr>
        <w:pStyle w:val="aff2"/>
        <w:numPr>
          <w:ilvl w:val="0"/>
          <w:numId w:val="5"/>
        </w:numPr>
        <w:spacing w:line="360" w:lineRule="auto"/>
        <w:rPr>
          <w:color w:val="111111"/>
        </w:rPr>
      </w:pPr>
      <w:r>
        <w:rPr>
          <w:rFonts w:ascii="Times New Roman" w:eastAsiaTheme="minorHAnsi" w:hAnsi="Times New Roman"/>
          <w:color w:val="111111"/>
          <w:szCs w:val="28"/>
        </w:rPr>
        <w:lastRenderedPageBreak/>
        <w:t>Национальная электронная библиотека http://нэб.рф/</w:t>
      </w:r>
    </w:p>
    <w:p w:rsidR="00DC13DE" w:rsidRDefault="00DC13DE">
      <w:pPr>
        <w:pStyle w:val="aff2"/>
        <w:rPr>
          <w:rFonts w:ascii="Times New Roman" w:eastAsiaTheme="minorHAnsi" w:hAnsi="Times New Roman"/>
          <w:color w:val="111111"/>
          <w:szCs w:val="28"/>
        </w:rPr>
      </w:pPr>
    </w:p>
    <w:p w:rsidR="00DC13DE" w:rsidRDefault="00DC13DE">
      <w:pPr>
        <w:pStyle w:val="aff2"/>
        <w:rPr>
          <w:rFonts w:ascii="Times New Roman" w:eastAsiaTheme="minorHAnsi" w:hAnsi="Times New Roman"/>
          <w:color w:val="111111"/>
          <w:szCs w:val="28"/>
        </w:rPr>
      </w:pPr>
    </w:p>
    <w:p w:rsidR="00DC13DE" w:rsidRDefault="00DC13DE">
      <w:pPr>
        <w:pStyle w:val="aff2"/>
        <w:rPr>
          <w:rFonts w:ascii="Times New Roman" w:eastAsiaTheme="minorHAnsi" w:hAnsi="Times New Roman"/>
          <w:color w:val="111111"/>
          <w:szCs w:val="28"/>
        </w:rPr>
      </w:pPr>
    </w:p>
    <w:p w:rsidR="00DC13DE" w:rsidRDefault="008A64E4">
      <w:pPr>
        <w:pStyle w:val="11"/>
        <w:spacing w:before="120" w:after="120"/>
        <w:jc w:val="center"/>
        <w:rPr>
          <w:color w:val="111111"/>
        </w:rPr>
      </w:pPr>
      <w:r>
        <w:rPr>
          <w:b/>
          <w:color w:val="111111"/>
          <w:szCs w:val="28"/>
        </w:rPr>
        <w:t>Интернет-ресурсы</w:t>
      </w:r>
    </w:p>
    <w:tbl>
      <w:tblPr>
        <w:tblW w:w="9214" w:type="dxa"/>
        <w:tblInd w:w="5" w:type="dxa"/>
        <w:tblLayout w:type="fixed"/>
        <w:tblCellMar>
          <w:top w:w="80" w:type="dxa"/>
          <w:left w:w="10" w:type="dxa"/>
          <w:bottom w:w="80" w:type="dxa"/>
          <w:right w:w="10" w:type="dxa"/>
        </w:tblCellMar>
        <w:tblLook w:val="04A0" w:firstRow="1" w:lastRow="0" w:firstColumn="1" w:lastColumn="0" w:noHBand="0" w:noVBand="1"/>
      </w:tblPr>
      <w:tblGrid>
        <w:gridCol w:w="4395"/>
        <w:gridCol w:w="4819"/>
      </w:tblGrid>
      <w:tr w:rsidR="00DC13DE">
        <w:trPr>
          <w:trHeight w:val="350"/>
        </w:trPr>
        <w:tc>
          <w:tcPr>
            <w:tcW w:w="4395" w:type="dxa"/>
            <w:tcBorders>
              <w:top w:val="single" w:sz="8" w:space="0" w:color="000000"/>
              <w:left w:val="single" w:sz="8" w:space="0" w:color="000000"/>
              <w:bottom w:val="single" w:sz="8" w:space="0" w:color="000000"/>
              <w:right w:val="single" w:sz="8" w:space="0" w:color="000000"/>
            </w:tcBorders>
            <w:shd w:val="clear" w:color="auto" w:fill="FFFFFF"/>
          </w:tcPr>
          <w:p w:rsidR="00DC13DE" w:rsidRDefault="008A64E4">
            <w:pPr>
              <w:pStyle w:val="11"/>
              <w:widowControl w:val="0"/>
              <w:spacing w:line="233" w:lineRule="atLeast"/>
              <w:rPr>
                <w:color w:val="111111"/>
              </w:rPr>
            </w:pPr>
            <w:r>
              <w:rPr>
                <w:color w:val="111111"/>
                <w:szCs w:val="28"/>
              </w:rPr>
              <w:t>Адрес</w:t>
            </w:r>
          </w:p>
        </w:tc>
        <w:tc>
          <w:tcPr>
            <w:tcW w:w="4818" w:type="dxa"/>
            <w:tcBorders>
              <w:top w:val="single" w:sz="8" w:space="0" w:color="000000"/>
              <w:bottom w:val="single" w:sz="8" w:space="0" w:color="000000"/>
              <w:right w:val="single" w:sz="8" w:space="0" w:color="000000"/>
            </w:tcBorders>
            <w:shd w:val="clear" w:color="auto" w:fill="FFFFFF"/>
          </w:tcPr>
          <w:p w:rsidR="00DC13DE" w:rsidRDefault="008A64E4">
            <w:pPr>
              <w:pStyle w:val="11"/>
              <w:widowControl w:val="0"/>
              <w:spacing w:line="233" w:lineRule="atLeast"/>
              <w:rPr>
                <w:color w:val="111111"/>
              </w:rPr>
            </w:pPr>
            <w:r>
              <w:rPr>
                <w:color w:val="111111"/>
                <w:szCs w:val="28"/>
              </w:rPr>
              <w:t>Название ресурса</w:t>
            </w:r>
          </w:p>
        </w:tc>
      </w:tr>
      <w:tr w:rsidR="00DC13DE">
        <w:trPr>
          <w:trHeight w:val="350"/>
        </w:trPr>
        <w:tc>
          <w:tcPr>
            <w:tcW w:w="4395" w:type="dxa"/>
            <w:tcBorders>
              <w:left w:val="single" w:sz="8" w:space="0" w:color="000000"/>
              <w:bottom w:val="single" w:sz="8" w:space="0" w:color="000000"/>
              <w:right w:val="single" w:sz="8" w:space="0" w:color="000000"/>
            </w:tcBorders>
            <w:shd w:val="clear" w:color="auto" w:fill="FFFFFF"/>
          </w:tcPr>
          <w:p w:rsidR="00DC13DE" w:rsidRDefault="00265E5F">
            <w:pPr>
              <w:pStyle w:val="11"/>
              <w:widowControl w:val="0"/>
              <w:spacing w:line="233" w:lineRule="atLeast"/>
            </w:pPr>
            <w:hyperlink r:id="rId7" w:tgtFrame="https://hbr-russia.ru/">
              <w:r w:rsidR="008A64E4">
                <w:rPr>
                  <w:color w:val="111111"/>
                </w:rPr>
                <w:t>https://hbr-russia.ru/</w:t>
              </w:r>
            </w:hyperlink>
          </w:p>
        </w:tc>
        <w:tc>
          <w:tcPr>
            <w:tcW w:w="4818" w:type="dxa"/>
            <w:tcBorders>
              <w:bottom w:val="single" w:sz="8" w:space="0" w:color="000000"/>
              <w:right w:val="single" w:sz="8" w:space="0" w:color="000000"/>
            </w:tcBorders>
            <w:shd w:val="clear" w:color="auto" w:fill="FFFFFF"/>
          </w:tcPr>
          <w:p w:rsidR="00DC13DE" w:rsidRDefault="008A64E4">
            <w:pPr>
              <w:pStyle w:val="11"/>
              <w:widowControl w:val="0"/>
              <w:spacing w:line="233" w:lineRule="atLeast"/>
              <w:rPr>
                <w:color w:val="111111"/>
              </w:rPr>
            </w:pPr>
            <w:r>
              <w:rPr>
                <w:color w:val="111111"/>
                <w:szCs w:val="28"/>
              </w:rPr>
              <w:t>Сайт электронного периодического издания «Harvard Business Review Россия» («Гарвард Бизнес Ревью Россия»)</w:t>
            </w:r>
          </w:p>
        </w:tc>
      </w:tr>
      <w:tr w:rsidR="00DC13DE">
        <w:trPr>
          <w:trHeight w:val="350"/>
        </w:trPr>
        <w:tc>
          <w:tcPr>
            <w:tcW w:w="4395" w:type="dxa"/>
            <w:tcBorders>
              <w:left w:val="single" w:sz="8" w:space="0" w:color="000000"/>
              <w:bottom w:val="single" w:sz="8" w:space="0" w:color="000000"/>
              <w:right w:val="single" w:sz="8" w:space="0" w:color="000000"/>
            </w:tcBorders>
            <w:shd w:val="clear" w:color="auto" w:fill="FFFFFF"/>
          </w:tcPr>
          <w:p w:rsidR="00DC13DE" w:rsidRDefault="00265E5F">
            <w:pPr>
              <w:pStyle w:val="11"/>
              <w:widowControl w:val="0"/>
              <w:spacing w:line="233" w:lineRule="atLeast"/>
            </w:pPr>
            <w:hyperlink r:id="rId8" w:tgtFrame="http://www.uptp.ru/">
              <w:r w:rsidR="008A64E4">
                <w:rPr>
                  <w:color w:val="111111"/>
                </w:rPr>
                <w:t>http://www.uptp.ru/</w:t>
              </w:r>
            </w:hyperlink>
          </w:p>
        </w:tc>
        <w:tc>
          <w:tcPr>
            <w:tcW w:w="4818" w:type="dxa"/>
            <w:tcBorders>
              <w:bottom w:val="single" w:sz="8" w:space="0" w:color="000000"/>
              <w:right w:val="single" w:sz="8" w:space="0" w:color="000000"/>
            </w:tcBorders>
            <w:shd w:val="clear" w:color="auto" w:fill="FFFFFF"/>
          </w:tcPr>
          <w:p w:rsidR="00DC13DE" w:rsidRDefault="008A64E4">
            <w:pPr>
              <w:pStyle w:val="11"/>
              <w:widowControl w:val="0"/>
              <w:spacing w:line="233" w:lineRule="atLeast"/>
              <w:rPr>
                <w:color w:val="111111"/>
              </w:rPr>
            </w:pPr>
            <w:r>
              <w:rPr>
                <w:color w:val="111111"/>
                <w:szCs w:val="28"/>
              </w:rPr>
              <w:t>Сайт международного журнала «Проблемы теории и практики управления»</w:t>
            </w:r>
          </w:p>
        </w:tc>
      </w:tr>
      <w:tr w:rsidR="00DC13DE">
        <w:trPr>
          <w:trHeight w:val="350"/>
        </w:trPr>
        <w:tc>
          <w:tcPr>
            <w:tcW w:w="4395" w:type="dxa"/>
            <w:tcBorders>
              <w:left w:val="single" w:sz="8" w:space="0" w:color="000000"/>
              <w:bottom w:val="single" w:sz="8" w:space="0" w:color="000000"/>
              <w:right w:val="single" w:sz="8" w:space="0" w:color="000000"/>
            </w:tcBorders>
            <w:shd w:val="clear" w:color="auto" w:fill="FFFFFF"/>
          </w:tcPr>
          <w:p w:rsidR="00DC13DE" w:rsidRDefault="00265E5F">
            <w:pPr>
              <w:pStyle w:val="11"/>
              <w:widowControl w:val="0"/>
              <w:spacing w:line="233" w:lineRule="atLeast"/>
            </w:pPr>
            <w:hyperlink r:id="rId9" w:tgtFrame="http://www.mevriz.ru/">
              <w:r w:rsidR="008A64E4">
                <w:rPr>
                  <w:color w:val="111111"/>
                </w:rPr>
                <w:t>http://www.mevriz.ru/</w:t>
              </w:r>
            </w:hyperlink>
          </w:p>
        </w:tc>
        <w:tc>
          <w:tcPr>
            <w:tcW w:w="4818" w:type="dxa"/>
            <w:tcBorders>
              <w:bottom w:val="single" w:sz="8" w:space="0" w:color="000000"/>
              <w:right w:val="single" w:sz="8" w:space="0" w:color="000000"/>
            </w:tcBorders>
            <w:shd w:val="clear" w:color="auto" w:fill="FFFFFF"/>
          </w:tcPr>
          <w:p w:rsidR="00DC13DE" w:rsidRDefault="008A64E4">
            <w:pPr>
              <w:pStyle w:val="11"/>
              <w:widowControl w:val="0"/>
              <w:spacing w:line="233" w:lineRule="atLeast"/>
              <w:rPr>
                <w:color w:val="111111"/>
              </w:rPr>
            </w:pPr>
            <w:r>
              <w:rPr>
                <w:color w:val="111111"/>
                <w:szCs w:val="28"/>
              </w:rPr>
              <w:t>Сайт журнала «Менеджмент в России и за рубежом»</w:t>
            </w:r>
          </w:p>
        </w:tc>
      </w:tr>
      <w:tr w:rsidR="00DC13DE">
        <w:trPr>
          <w:trHeight w:val="350"/>
        </w:trPr>
        <w:tc>
          <w:tcPr>
            <w:tcW w:w="4395" w:type="dxa"/>
            <w:tcBorders>
              <w:left w:val="single" w:sz="8" w:space="0" w:color="000000"/>
              <w:bottom w:val="single" w:sz="8" w:space="0" w:color="000000"/>
              <w:right w:val="single" w:sz="8" w:space="0" w:color="000000"/>
            </w:tcBorders>
            <w:shd w:val="clear" w:color="auto" w:fill="FFFFFF"/>
          </w:tcPr>
          <w:p w:rsidR="00DC13DE" w:rsidRDefault="00265E5F">
            <w:pPr>
              <w:pStyle w:val="11"/>
              <w:widowControl w:val="0"/>
              <w:spacing w:line="233" w:lineRule="atLeast"/>
            </w:pPr>
            <w:hyperlink r:id="rId10" w:tgtFrame="http://info.e-c-m.ru/">
              <w:r w:rsidR="008A64E4">
                <w:rPr>
                  <w:color w:val="111111"/>
                </w:rPr>
                <w:t>http://info.e-c-m.ru/</w:t>
              </w:r>
            </w:hyperlink>
          </w:p>
        </w:tc>
        <w:tc>
          <w:tcPr>
            <w:tcW w:w="4818" w:type="dxa"/>
            <w:tcBorders>
              <w:bottom w:val="single" w:sz="8" w:space="0" w:color="000000"/>
              <w:right w:val="single" w:sz="8" w:space="0" w:color="000000"/>
            </w:tcBorders>
            <w:shd w:val="clear" w:color="auto" w:fill="FFFFFF"/>
          </w:tcPr>
          <w:p w:rsidR="00DC13DE" w:rsidRDefault="008A64E4">
            <w:pPr>
              <w:pStyle w:val="11"/>
              <w:widowControl w:val="0"/>
              <w:spacing w:line="233" w:lineRule="atLeast"/>
              <w:rPr>
                <w:color w:val="111111"/>
              </w:rPr>
            </w:pPr>
            <w:r>
              <w:rPr>
                <w:color w:val="111111"/>
                <w:szCs w:val="28"/>
              </w:rPr>
              <w:t>Сайт журнала «Эффективное антикризисное управление. Практика»</w:t>
            </w:r>
          </w:p>
        </w:tc>
      </w:tr>
      <w:tr w:rsidR="00DC13DE">
        <w:trPr>
          <w:trHeight w:val="350"/>
        </w:trPr>
        <w:tc>
          <w:tcPr>
            <w:tcW w:w="4395" w:type="dxa"/>
            <w:tcBorders>
              <w:left w:val="single" w:sz="8" w:space="0" w:color="000000"/>
              <w:bottom w:val="single" w:sz="8" w:space="0" w:color="000000"/>
              <w:right w:val="single" w:sz="8" w:space="0" w:color="000000"/>
            </w:tcBorders>
            <w:shd w:val="clear" w:color="auto" w:fill="FFFFFF"/>
          </w:tcPr>
          <w:p w:rsidR="00DC13DE" w:rsidRDefault="00265E5F">
            <w:pPr>
              <w:pStyle w:val="11"/>
              <w:widowControl w:val="0"/>
              <w:spacing w:line="233" w:lineRule="atLeast"/>
            </w:pPr>
            <w:hyperlink r:id="rId11" w:tgtFrame="https://secretmag.ru/">
              <w:r w:rsidR="008A64E4">
                <w:rPr>
                  <w:color w:val="111111"/>
                </w:rPr>
                <w:t>https://secretmag.ru/</w:t>
              </w:r>
            </w:hyperlink>
          </w:p>
        </w:tc>
        <w:tc>
          <w:tcPr>
            <w:tcW w:w="4818" w:type="dxa"/>
            <w:tcBorders>
              <w:bottom w:val="single" w:sz="8" w:space="0" w:color="000000"/>
              <w:right w:val="single" w:sz="8" w:space="0" w:color="000000"/>
            </w:tcBorders>
            <w:shd w:val="clear" w:color="auto" w:fill="FFFFFF"/>
          </w:tcPr>
          <w:p w:rsidR="00DC13DE" w:rsidRDefault="008A64E4">
            <w:pPr>
              <w:pStyle w:val="11"/>
              <w:widowControl w:val="0"/>
              <w:spacing w:line="233" w:lineRule="atLeast"/>
              <w:rPr>
                <w:color w:val="111111"/>
              </w:rPr>
            </w:pPr>
            <w:r>
              <w:rPr>
                <w:color w:val="111111"/>
                <w:szCs w:val="28"/>
              </w:rPr>
              <w:t>Сайт журнала «Секрет фирмы»</w:t>
            </w:r>
          </w:p>
        </w:tc>
      </w:tr>
      <w:tr w:rsidR="00DC13DE">
        <w:trPr>
          <w:trHeight w:val="350"/>
        </w:trPr>
        <w:tc>
          <w:tcPr>
            <w:tcW w:w="4395" w:type="dxa"/>
            <w:tcBorders>
              <w:left w:val="single" w:sz="8" w:space="0" w:color="000000"/>
              <w:bottom w:val="single" w:sz="8" w:space="0" w:color="000000"/>
              <w:right w:val="single" w:sz="8" w:space="0" w:color="000000"/>
            </w:tcBorders>
            <w:shd w:val="clear" w:color="auto" w:fill="FFFFFF"/>
          </w:tcPr>
          <w:p w:rsidR="00DC13DE" w:rsidRDefault="00265E5F">
            <w:pPr>
              <w:pStyle w:val="11"/>
              <w:widowControl w:val="0"/>
              <w:spacing w:line="233" w:lineRule="atLeast"/>
            </w:pPr>
            <w:hyperlink r:id="rId12" w:tgtFrame="https://maginnov.ru/">
              <w:r w:rsidR="008A64E4">
                <w:rPr>
                  <w:color w:val="111111"/>
                </w:rPr>
                <w:t>https://maginnov.ru/</w:t>
              </w:r>
            </w:hyperlink>
          </w:p>
        </w:tc>
        <w:tc>
          <w:tcPr>
            <w:tcW w:w="4818" w:type="dxa"/>
            <w:tcBorders>
              <w:bottom w:val="single" w:sz="8" w:space="0" w:color="000000"/>
              <w:right w:val="single" w:sz="8" w:space="0" w:color="000000"/>
            </w:tcBorders>
            <w:shd w:val="clear" w:color="auto" w:fill="FFFFFF"/>
          </w:tcPr>
          <w:p w:rsidR="00DC13DE" w:rsidRDefault="008A64E4">
            <w:pPr>
              <w:pStyle w:val="11"/>
              <w:widowControl w:val="0"/>
              <w:spacing w:line="233" w:lineRule="atLeast"/>
              <w:rPr>
                <w:color w:val="111111"/>
              </w:rPr>
            </w:pPr>
            <w:r>
              <w:rPr>
                <w:color w:val="111111"/>
                <w:szCs w:val="28"/>
              </w:rPr>
              <w:t>Сайт журнала «Инновации»</w:t>
            </w:r>
          </w:p>
        </w:tc>
      </w:tr>
      <w:tr w:rsidR="00DC13DE">
        <w:trPr>
          <w:trHeight w:val="350"/>
        </w:trPr>
        <w:tc>
          <w:tcPr>
            <w:tcW w:w="4395" w:type="dxa"/>
            <w:tcBorders>
              <w:left w:val="single" w:sz="8" w:space="0" w:color="000000"/>
              <w:bottom w:val="single" w:sz="8" w:space="0" w:color="000000"/>
              <w:right w:val="single" w:sz="8" w:space="0" w:color="000000"/>
            </w:tcBorders>
            <w:shd w:val="clear" w:color="auto" w:fill="FFFFFF"/>
          </w:tcPr>
          <w:p w:rsidR="00DC13DE" w:rsidRDefault="00265E5F">
            <w:pPr>
              <w:pStyle w:val="11"/>
              <w:widowControl w:val="0"/>
              <w:spacing w:line="233" w:lineRule="atLeast"/>
            </w:pPr>
            <w:hyperlink r:id="rId13" w:tgtFrame="http://sk.ru/">
              <w:r w:rsidR="008A64E4">
                <w:rPr>
                  <w:color w:val="111111"/>
                </w:rPr>
                <w:t>http://sk.ru/</w:t>
              </w:r>
            </w:hyperlink>
          </w:p>
        </w:tc>
        <w:tc>
          <w:tcPr>
            <w:tcW w:w="4818" w:type="dxa"/>
            <w:tcBorders>
              <w:bottom w:val="single" w:sz="8" w:space="0" w:color="000000"/>
              <w:right w:val="single" w:sz="8" w:space="0" w:color="000000"/>
            </w:tcBorders>
            <w:shd w:val="clear" w:color="auto" w:fill="FFFFFF"/>
          </w:tcPr>
          <w:p w:rsidR="00DC13DE" w:rsidRDefault="008A64E4">
            <w:pPr>
              <w:pStyle w:val="11"/>
              <w:widowControl w:val="0"/>
              <w:spacing w:line="233" w:lineRule="atLeast"/>
              <w:rPr>
                <w:color w:val="111111"/>
              </w:rPr>
            </w:pPr>
            <w:r>
              <w:rPr>
                <w:color w:val="111111"/>
                <w:szCs w:val="28"/>
              </w:rPr>
              <w:t>Сайт Фонда развития инновационного центра «Сколково»</w:t>
            </w:r>
          </w:p>
        </w:tc>
      </w:tr>
      <w:tr w:rsidR="00DC13DE">
        <w:trPr>
          <w:trHeight w:val="350"/>
        </w:trPr>
        <w:tc>
          <w:tcPr>
            <w:tcW w:w="4395" w:type="dxa"/>
            <w:tcBorders>
              <w:left w:val="single" w:sz="8" w:space="0" w:color="000000"/>
              <w:bottom w:val="single" w:sz="8" w:space="0" w:color="000000"/>
              <w:right w:val="single" w:sz="8" w:space="0" w:color="000000"/>
            </w:tcBorders>
            <w:shd w:val="clear" w:color="auto" w:fill="FFFFFF"/>
          </w:tcPr>
          <w:p w:rsidR="00DC13DE" w:rsidRDefault="00265E5F">
            <w:pPr>
              <w:pStyle w:val="11"/>
              <w:widowControl w:val="0"/>
              <w:spacing w:line="233" w:lineRule="atLeast"/>
            </w:pPr>
            <w:hyperlink r:id="rId14" w:tgtFrame="http://www.garant.ru/">
              <w:r w:rsidR="008A64E4">
                <w:rPr>
                  <w:color w:val="111111"/>
                </w:rPr>
                <w:t>http://www.garant.ru</w:t>
              </w:r>
            </w:hyperlink>
          </w:p>
        </w:tc>
        <w:tc>
          <w:tcPr>
            <w:tcW w:w="4818" w:type="dxa"/>
            <w:tcBorders>
              <w:bottom w:val="single" w:sz="8" w:space="0" w:color="000000"/>
              <w:right w:val="single" w:sz="8" w:space="0" w:color="000000"/>
            </w:tcBorders>
            <w:shd w:val="clear" w:color="auto" w:fill="FFFFFF"/>
          </w:tcPr>
          <w:p w:rsidR="00DC13DE" w:rsidRDefault="008A64E4">
            <w:pPr>
              <w:pStyle w:val="11"/>
              <w:widowControl w:val="0"/>
              <w:spacing w:line="253" w:lineRule="atLeast"/>
              <w:rPr>
                <w:color w:val="111111"/>
              </w:rPr>
            </w:pPr>
            <w:r>
              <w:rPr>
                <w:color w:val="111111"/>
                <w:szCs w:val="28"/>
              </w:rPr>
              <w:t>Сайт информационно-правовой системы «Гарант»</w:t>
            </w:r>
          </w:p>
        </w:tc>
      </w:tr>
      <w:tr w:rsidR="00DC13DE">
        <w:trPr>
          <w:trHeight w:val="350"/>
        </w:trPr>
        <w:tc>
          <w:tcPr>
            <w:tcW w:w="4395" w:type="dxa"/>
            <w:tcBorders>
              <w:left w:val="single" w:sz="8" w:space="0" w:color="000000"/>
              <w:bottom w:val="single" w:sz="8" w:space="0" w:color="000000"/>
              <w:right w:val="single" w:sz="8" w:space="0" w:color="000000"/>
            </w:tcBorders>
            <w:shd w:val="clear" w:color="auto" w:fill="FFFFFF"/>
          </w:tcPr>
          <w:p w:rsidR="00DC13DE" w:rsidRDefault="00265E5F">
            <w:pPr>
              <w:pStyle w:val="11"/>
              <w:widowControl w:val="0"/>
              <w:spacing w:line="233" w:lineRule="atLeast"/>
            </w:pPr>
            <w:hyperlink r:id="rId15" w:tgtFrame="http://www.consultant.ru/">
              <w:r w:rsidR="008A64E4">
                <w:rPr>
                  <w:color w:val="111111"/>
                </w:rPr>
                <w:t>http://www.consultant.ru</w:t>
              </w:r>
            </w:hyperlink>
          </w:p>
        </w:tc>
        <w:tc>
          <w:tcPr>
            <w:tcW w:w="4818" w:type="dxa"/>
            <w:tcBorders>
              <w:bottom w:val="single" w:sz="8" w:space="0" w:color="000000"/>
              <w:right w:val="single" w:sz="8" w:space="0" w:color="000000"/>
            </w:tcBorders>
            <w:shd w:val="clear" w:color="auto" w:fill="FFFFFF"/>
          </w:tcPr>
          <w:p w:rsidR="00DC13DE" w:rsidRDefault="008A64E4">
            <w:pPr>
              <w:pStyle w:val="11"/>
              <w:widowControl w:val="0"/>
              <w:spacing w:line="253" w:lineRule="atLeast"/>
              <w:rPr>
                <w:color w:val="111111"/>
              </w:rPr>
            </w:pPr>
            <w:r>
              <w:rPr>
                <w:color w:val="111111"/>
                <w:szCs w:val="28"/>
              </w:rPr>
              <w:t>Сайт информационно-правовой системы «Консультант Плюс»</w:t>
            </w:r>
          </w:p>
        </w:tc>
      </w:tr>
    </w:tbl>
    <w:p w:rsidR="00DC13DE" w:rsidRDefault="00DC13DE">
      <w:pPr>
        <w:pStyle w:val="11"/>
        <w:widowControl w:val="0"/>
        <w:rPr>
          <w:b/>
          <w:color w:val="111111"/>
          <w:szCs w:val="28"/>
        </w:rPr>
      </w:pPr>
    </w:p>
    <w:p w:rsidR="00DC13DE" w:rsidRDefault="00DC13DE">
      <w:pPr>
        <w:pStyle w:val="11"/>
        <w:widowControl w:val="0"/>
        <w:spacing w:line="360" w:lineRule="auto"/>
        <w:ind w:left="360"/>
        <w:rPr>
          <w:shd w:val="clear" w:color="auto" w:fill="55308D"/>
        </w:rPr>
      </w:pPr>
    </w:p>
    <w:p w:rsidR="00DC13DE" w:rsidRDefault="008A64E4">
      <w:pPr>
        <w:pStyle w:val="11"/>
        <w:widowControl w:val="0"/>
        <w:ind w:left="360"/>
      </w:pPr>
      <w:r>
        <w:rPr>
          <w:b/>
          <w:szCs w:val="28"/>
        </w:rPr>
        <w:t>10. Методические указания для обучающихся по освоению дисциплины</w:t>
      </w:r>
    </w:p>
    <w:p w:rsidR="00DC13DE" w:rsidRDefault="00DC13DE">
      <w:pPr>
        <w:pStyle w:val="11"/>
        <w:widowControl w:val="0"/>
        <w:rPr>
          <w:b/>
          <w:szCs w:val="28"/>
        </w:rPr>
      </w:pPr>
    </w:p>
    <w:p w:rsidR="00DC13DE" w:rsidRDefault="008A64E4">
      <w:pPr>
        <w:pStyle w:val="11"/>
        <w:shd w:val="clear" w:color="auto" w:fill="FFFFFF"/>
        <w:spacing w:line="360" w:lineRule="auto"/>
      </w:pPr>
      <w:r>
        <w:rPr>
          <w:b/>
          <w:bCs/>
          <w:szCs w:val="28"/>
        </w:rPr>
        <w:t>Общие рекомендации для обучающихся</w:t>
      </w:r>
    </w:p>
    <w:p w:rsidR="00DC13DE" w:rsidRDefault="008A64E4" w:rsidP="00162127">
      <w:pPr>
        <w:pStyle w:val="11"/>
        <w:shd w:val="clear" w:color="auto" w:fill="FFFFFF"/>
        <w:spacing w:line="360" w:lineRule="auto"/>
      </w:pPr>
      <w:r>
        <w:rPr>
          <w:szCs w:val="28"/>
        </w:rPr>
        <w:t xml:space="preserve">Для более эффективного изучения дисциплины студентам необходимо ознакомиться: с содержанием рабочей программы дисциплины (далее - РПД), с целями и задачами дисциплины, ее связями с другими дисциплинами образовательной программы, методическими разработками по данной </w:t>
      </w:r>
      <w:r>
        <w:rPr>
          <w:szCs w:val="28"/>
        </w:rPr>
        <w:lastRenderedPageBreak/>
        <w:t>дисциплине, имеющимися на образовательном портале и сайте департамента Менеджмента и инноваций, с графиком консультаций преподавателей, читающих эту дисциплину.</w:t>
      </w:r>
    </w:p>
    <w:p w:rsidR="00DC13DE" w:rsidRDefault="00DC13DE" w:rsidP="00162127">
      <w:pPr>
        <w:pStyle w:val="11"/>
        <w:shd w:val="clear" w:color="auto" w:fill="FFFFFF"/>
        <w:spacing w:line="360" w:lineRule="auto"/>
        <w:rPr>
          <w:b/>
          <w:bCs/>
          <w:szCs w:val="28"/>
        </w:rPr>
      </w:pPr>
    </w:p>
    <w:p w:rsidR="00DC13DE" w:rsidRDefault="008A64E4" w:rsidP="00162127">
      <w:pPr>
        <w:pStyle w:val="11"/>
        <w:shd w:val="clear" w:color="auto" w:fill="FFFFFF"/>
        <w:spacing w:line="360" w:lineRule="auto"/>
      </w:pPr>
      <w:r>
        <w:rPr>
          <w:b/>
          <w:bCs/>
          <w:szCs w:val="28"/>
        </w:rPr>
        <w:t>Рекомендации по подготовке к практическим (семинарским) занятиям:</w:t>
      </w:r>
    </w:p>
    <w:p w:rsidR="00DC13DE" w:rsidRDefault="008A64E4" w:rsidP="00162127">
      <w:pPr>
        <w:pStyle w:val="11"/>
        <w:shd w:val="clear" w:color="auto" w:fill="FFFFFF"/>
        <w:spacing w:line="360" w:lineRule="auto"/>
      </w:pPr>
      <w:r>
        <w:rPr>
          <w:szCs w:val="28"/>
        </w:rPr>
        <w:t>Студентам следует:</w:t>
      </w:r>
    </w:p>
    <w:p w:rsidR="00DC13DE" w:rsidRDefault="008A64E4" w:rsidP="00162127">
      <w:pPr>
        <w:pStyle w:val="11"/>
        <w:shd w:val="clear" w:color="auto" w:fill="FFFFFF"/>
        <w:spacing w:line="360" w:lineRule="auto"/>
      </w:pPr>
      <w:r>
        <w:rPr>
          <w:szCs w:val="28"/>
        </w:rPr>
        <w:t>а) при подготовке к семинарским занятиям в первую очередь обращаться к нормативным документам в области финансового рынка, основной и дополнительной литературе, рекомендованной программой и преподавателем курса;</w:t>
      </w:r>
    </w:p>
    <w:p w:rsidR="00DC13DE" w:rsidRDefault="008A64E4" w:rsidP="00162127">
      <w:pPr>
        <w:pStyle w:val="11"/>
        <w:shd w:val="clear" w:color="auto" w:fill="FFFFFF"/>
        <w:spacing w:line="360" w:lineRule="auto"/>
      </w:pPr>
      <w:r>
        <w:rPr>
          <w:szCs w:val="28"/>
        </w:rPr>
        <w:t>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w:t>
      </w:r>
    </w:p>
    <w:p w:rsidR="00DC13DE" w:rsidRDefault="008A64E4" w:rsidP="00162127">
      <w:pPr>
        <w:pStyle w:val="11"/>
        <w:shd w:val="clear" w:color="auto" w:fill="FFFFFF"/>
        <w:spacing w:line="360" w:lineRule="auto"/>
      </w:pPr>
      <w:r>
        <w:rPr>
          <w:szCs w:val="28"/>
        </w:rPr>
        <w:t xml:space="preserve">в) в начале занятий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DC13DE" w:rsidRDefault="008A64E4" w:rsidP="00162127">
      <w:pPr>
        <w:pStyle w:val="11"/>
        <w:shd w:val="clear" w:color="auto" w:fill="FFFFFF"/>
        <w:spacing w:line="360" w:lineRule="auto"/>
      </w:pPr>
      <w:r>
        <w:rPr>
          <w:szCs w:val="28"/>
        </w:rPr>
        <w:t>г) в ходе семинара давать конкретные, четкие ответы по существу вопросов;</w:t>
      </w:r>
    </w:p>
    <w:p w:rsidR="00DC13DE" w:rsidRPr="00162127" w:rsidRDefault="008A64E4" w:rsidP="00162127">
      <w:pPr>
        <w:pStyle w:val="11"/>
        <w:shd w:val="clear" w:color="auto" w:fill="FFFFFF"/>
        <w:spacing w:line="360" w:lineRule="auto"/>
      </w:pPr>
      <w:r>
        <w:rPr>
          <w:szCs w:val="28"/>
        </w:rPr>
        <w:t>д) на занятии доводить каждую задачу до окончательного решения, демонстрировать понимание проведенных расчетов (анализа, ситуаций), в случае затруднений обращаться к преподавателю.</w:t>
      </w:r>
    </w:p>
    <w:p w:rsidR="00DF6973" w:rsidRDefault="00DF6973" w:rsidP="00162127">
      <w:pPr>
        <w:pStyle w:val="11"/>
        <w:shd w:val="clear" w:color="auto" w:fill="FFFFFF"/>
        <w:spacing w:line="360" w:lineRule="auto"/>
        <w:rPr>
          <w:b/>
          <w:bCs/>
          <w:szCs w:val="28"/>
        </w:rPr>
      </w:pPr>
    </w:p>
    <w:p w:rsidR="00DF6973" w:rsidRDefault="00DF6973" w:rsidP="00162127">
      <w:pPr>
        <w:pStyle w:val="11"/>
        <w:shd w:val="clear" w:color="auto" w:fill="FFFFFF"/>
        <w:spacing w:line="360" w:lineRule="auto"/>
        <w:rPr>
          <w:b/>
          <w:bCs/>
          <w:szCs w:val="28"/>
        </w:rPr>
      </w:pPr>
    </w:p>
    <w:p w:rsidR="00DC13DE" w:rsidRDefault="008A64E4" w:rsidP="00162127">
      <w:pPr>
        <w:pStyle w:val="11"/>
        <w:shd w:val="clear" w:color="auto" w:fill="FFFFFF"/>
        <w:spacing w:line="360" w:lineRule="auto"/>
      </w:pPr>
      <w:r>
        <w:rPr>
          <w:b/>
          <w:bCs/>
          <w:szCs w:val="28"/>
        </w:rPr>
        <w:t>Методические рекомендации по выполнению различных форм самостоятельных домашних заданий</w:t>
      </w:r>
    </w:p>
    <w:p w:rsidR="00DC13DE" w:rsidRDefault="008A64E4" w:rsidP="00162127">
      <w:pPr>
        <w:pStyle w:val="11"/>
        <w:shd w:val="clear" w:color="auto" w:fill="FFFFFF"/>
        <w:spacing w:line="360" w:lineRule="auto"/>
      </w:pPr>
      <w:r>
        <w:rPr>
          <w:szCs w:val="28"/>
        </w:rPr>
        <w:lastRenderedPageBreak/>
        <w:t>Самостоятельная работа студентов включает в себя выполнение различного рода заданий, которые ориентированы на более глубокое усвоение материала изучаемой дисциплины, а именно: подготовка к дискуссии на семинарском занятии, выполнение домашнего творческого задания в виде эссе, подготовка докладов с презентациями на семинарских занятиях, работа с тестами для самооценки знаний и др. По каждой теме учебной дисциплины студентам предлагается перечень заданий для самостоятельной работы.</w:t>
      </w:r>
    </w:p>
    <w:p w:rsidR="00DC13DE" w:rsidRDefault="008A64E4" w:rsidP="00162127">
      <w:pPr>
        <w:pStyle w:val="11"/>
        <w:shd w:val="clear" w:color="auto" w:fill="FFFFFF"/>
        <w:spacing w:line="360" w:lineRule="auto"/>
      </w:pPr>
      <w:r>
        <w:rPr>
          <w:szCs w:val="28"/>
        </w:rPr>
        <w:t>К выполнению заданий для самостоятельной работы предъявляются следующие требования: задания должны исполняться самостоятельно и представляться в установленный срок, а также соответствовать установленным требованиям по оформлению.</w:t>
      </w:r>
    </w:p>
    <w:p w:rsidR="00DC13DE" w:rsidRDefault="00DC13DE" w:rsidP="00162127">
      <w:pPr>
        <w:pStyle w:val="11"/>
        <w:spacing w:line="360" w:lineRule="auto"/>
        <w:rPr>
          <w:b/>
          <w:bCs/>
          <w:szCs w:val="28"/>
        </w:rPr>
      </w:pPr>
    </w:p>
    <w:p w:rsidR="00DC13DE" w:rsidRDefault="008A64E4" w:rsidP="00162127">
      <w:pPr>
        <w:pStyle w:val="11"/>
        <w:spacing w:line="360" w:lineRule="auto"/>
      </w:pPr>
      <w:r>
        <w:rPr>
          <w:b/>
          <w:szCs w:val="28"/>
        </w:rPr>
        <w:t>Методические рекомендации по выполнению контрольной работы.</w:t>
      </w:r>
    </w:p>
    <w:p w:rsidR="00DC13DE" w:rsidRDefault="008A64E4" w:rsidP="00162127">
      <w:pPr>
        <w:spacing w:line="360" w:lineRule="auto"/>
        <w:ind w:firstLine="708"/>
        <w:jc w:val="both"/>
        <w:rPr>
          <w:rFonts w:ascii="Times New Roman" w:hAnsi="Times New Roman"/>
          <w:color w:val="C9211E"/>
          <w:sz w:val="28"/>
          <w:szCs w:val="28"/>
        </w:rPr>
      </w:pPr>
      <w:r>
        <w:rPr>
          <w:rFonts w:ascii="Times New Roman" w:hAnsi="Times New Roman"/>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DC13DE" w:rsidRDefault="00DC13DE" w:rsidP="00162127">
      <w:pPr>
        <w:widowControl w:val="0"/>
        <w:spacing w:line="360" w:lineRule="auto"/>
        <w:ind w:firstLine="709"/>
        <w:jc w:val="both"/>
        <w:rPr>
          <w:rFonts w:ascii="Times New Roman" w:hAnsi="Times New Roman"/>
          <w:color w:val="C9211E"/>
          <w:sz w:val="28"/>
          <w:szCs w:val="28"/>
        </w:rPr>
      </w:pPr>
    </w:p>
    <w:p w:rsidR="00DC13DE" w:rsidRDefault="008A64E4" w:rsidP="00162127">
      <w:pPr>
        <w:pStyle w:val="11"/>
        <w:spacing w:line="360" w:lineRule="auto"/>
        <w:jc w:val="center"/>
        <w:rPr>
          <w:szCs w:val="28"/>
        </w:rPr>
      </w:pPr>
      <w:r>
        <w:rPr>
          <w:b/>
          <w:szCs w:val="28"/>
        </w:rPr>
        <w:t>Методические рекомендации по подготовке к дискуссии</w:t>
      </w:r>
    </w:p>
    <w:p w:rsidR="00DC13DE" w:rsidRDefault="008A64E4" w:rsidP="00162127">
      <w:pPr>
        <w:pStyle w:val="11"/>
        <w:spacing w:line="360" w:lineRule="auto"/>
        <w:rPr>
          <w:szCs w:val="28"/>
        </w:rPr>
      </w:pPr>
      <w:r>
        <w:rPr>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w:t>
      </w:r>
      <w:r>
        <w:rPr>
          <w:szCs w:val="28"/>
        </w:rPr>
        <w:lastRenderedPageBreak/>
        <w:t>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DC13DE" w:rsidRDefault="008A64E4" w:rsidP="00162127">
      <w:pPr>
        <w:pStyle w:val="11"/>
        <w:spacing w:line="360" w:lineRule="auto"/>
        <w:rPr>
          <w:szCs w:val="28"/>
        </w:rPr>
      </w:pPr>
      <w:r>
        <w:rPr>
          <w:szCs w:val="28"/>
        </w:rPr>
        <w:t>Принципы работы на интерактивном занятии в форме дискуссии:</w:t>
      </w:r>
    </w:p>
    <w:p w:rsidR="00DC13DE" w:rsidRDefault="008A64E4" w:rsidP="00162127">
      <w:pPr>
        <w:pStyle w:val="11"/>
        <w:spacing w:line="360" w:lineRule="auto"/>
        <w:rPr>
          <w:sz w:val="24"/>
          <w:szCs w:val="24"/>
        </w:rPr>
      </w:pPr>
      <w:r>
        <w:rPr>
          <w:szCs w:val="28"/>
        </w:rPr>
        <w:t>- каждый участник дискуссии по любому вопросу имеет право на собственное мнение;</w:t>
      </w:r>
    </w:p>
    <w:p w:rsidR="00DC13DE" w:rsidRDefault="008A64E4" w:rsidP="00162127">
      <w:pPr>
        <w:pStyle w:val="11"/>
        <w:spacing w:line="360" w:lineRule="auto"/>
        <w:rPr>
          <w:szCs w:val="28"/>
        </w:rPr>
      </w:pPr>
      <w:r>
        <w:rPr>
          <w:szCs w:val="28"/>
        </w:rPr>
        <w:t>- отсутствие прямой критики личности, критике может подвергнуться только идея;</w:t>
      </w:r>
    </w:p>
    <w:p w:rsidR="00DC13DE" w:rsidRDefault="008A64E4" w:rsidP="00162127">
      <w:pPr>
        <w:pStyle w:val="11"/>
        <w:spacing w:line="360" w:lineRule="auto"/>
        <w:rPr>
          <w:szCs w:val="28"/>
        </w:rPr>
      </w:pPr>
      <w:r>
        <w:rPr>
          <w:szCs w:val="28"/>
        </w:rPr>
        <w:t>- все, что обсуждается и говорится во время дискуссии – не руководство к действию, а информация к размышлению.</w:t>
      </w:r>
    </w:p>
    <w:p w:rsidR="00DC13DE" w:rsidRDefault="00DC13DE" w:rsidP="00162127">
      <w:pPr>
        <w:pStyle w:val="11"/>
        <w:spacing w:line="360" w:lineRule="auto"/>
        <w:jc w:val="center"/>
        <w:rPr>
          <w:b/>
          <w:szCs w:val="28"/>
        </w:rPr>
      </w:pPr>
    </w:p>
    <w:p w:rsidR="00DC13DE" w:rsidRDefault="008A64E4" w:rsidP="00162127">
      <w:pPr>
        <w:pStyle w:val="11"/>
        <w:spacing w:line="360" w:lineRule="auto"/>
        <w:jc w:val="center"/>
        <w:rPr>
          <w:szCs w:val="28"/>
        </w:rPr>
      </w:pPr>
      <w:r>
        <w:rPr>
          <w:b/>
          <w:szCs w:val="28"/>
        </w:rPr>
        <w:t>Методические рекомендации по подготовке к анализу кейсов</w:t>
      </w:r>
    </w:p>
    <w:p w:rsidR="00DC13DE" w:rsidRDefault="008A64E4" w:rsidP="00162127">
      <w:pPr>
        <w:pStyle w:val="11"/>
        <w:spacing w:line="360" w:lineRule="auto"/>
        <w:rPr>
          <w:szCs w:val="28"/>
        </w:rPr>
      </w:pPr>
      <w:r>
        <w:rPr>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DC13DE" w:rsidRDefault="008A64E4" w:rsidP="00162127">
      <w:pPr>
        <w:pStyle w:val="11"/>
        <w:spacing w:line="360" w:lineRule="auto"/>
        <w:rPr>
          <w:szCs w:val="28"/>
        </w:rPr>
      </w:pPr>
      <w:r>
        <w:rPr>
          <w:szCs w:val="28"/>
        </w:rPr>
        <w:t xml:space="preserve">Решение кейса рекомендуется проводить в пять этапов: </w:t>
      </w:r>
    </w:p>
    <w:p w:rsidR="00DC13DE" w:rsidRDefault="008A64E4" w:rsidP="00162127">
      <w:pPr>
        <w:pStyle w:val="11"/>
        <w:spacing w:line="360" w:lineRule="auto"/>
        <w:rPr>
          <w:szCs w:val="28"/>
        </w:rPr>
      </w:pPr>
      <w:r>
        <w:rPr>
          <w:szCs w:val="28"/>
        </w:rPr>
        <w:lastRenderedPageBreak/>
        <w:t xml:space="preserve">1. Ознакомление с ситуацией, ее особенностями; </w:t>
      </w:r>
    </w:p>
    <w:p w:rsidR="00DC13DE" w:rsidRDefault="008A64E4" w:rsidP="00162127">
      <w:pPr>
        <w:pStyle w:val="11"/>
        <w:spacing w:line="360" w:lineRule="auto"/>
        <w:rPr>
          <w:szCs w:val="28"/>
        </w:rPr>
      </w:pPr>
      <w:r>
        <w:rPr>
          <w:szCs w:val="28"/>
        </w:rPr>
        <w:t xml:space="preserve">2. Выделение основной проблемы (основных проблем); выделение фактов и персоналий, которые могут реально воздействовать; </w:t>
      </w:r>
    </w:p>
    <w:p w:rsidR="00DC13DE" w:rsidRDefault="008A64E4" w:rsidP="00162127">
      <w:pPr>
        <w:pStyle w:val="11"/>
        <w:spacing w:line="360" w:lineRule="auto"/>
        <w:rPr>
          <w:szCs w:val="28"/>
        </w:rPr>
      </w:pPr>
      <w:r>
        <w:rPr>
          <w:szCs w:val="28"/>
        </w:rPr>
        <w:t xml:space="preserve">3. Предложение концепций или идей для «мозгового штурма»; </w:t>
      </w:r>
    </w:p>
    <w:p w:rsidR="00DC13DE" w:rsidRDefault="008A64E4" w:rsidP="00162127">
      <w:pPr>
        <w:pStyle w:val="11"/>
        <w:spacing w:line="360" w:lineRule="auto"/>
        <w:rPr>
          <w:szCs w:val="28"/>
        </w:rPr>
      </w:pPr>
      <w:r>
        <w:rPr>
          <w:szCs w:val="28"/>
        </w:rPr>
        <w:t xml:space="preserve">4. Анализ последствий принятия того или иного решения; </w:t>
      </w:r>
    </w:p>
    <w:p w:rsidR="00DC13DE" w:rsidRDefault="008A64E4" w:rsidP="00162127">
      <w:pPr>
        <w:pStyle w:val="11"/>
        <w:spacing w:line="360" w:lineRule="auto"/>
        <w:rPr>
          <w:sz w:val="24"/>
          <w:szCs w:val="24"/>
        </w:rPr>
      </w:pPr>
      <w:r>
        <w:rPr>
          <w:szCs w:val="28"/>
        </w:rPr>
        <w:t>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w:t>
      </w:r>
      <w:r>
        <w:rPr>
          <w:sz w:val="24"/>
          <w:szCs w:val="24"/>
        </w:rPr>
        <w:t xml:space="preserve"> </w:t>
      </w:r>
    </w:p>
    <w:p w:rsidR="00DC13DE" w:rsidRDefault="008A64E4" w:rsidP="00162127">
      <w:pPr>
        <w:pStyle w:val="11"/>
        <w:spacing w:line="360" w:lineRule="auto"/>
      </w:pPr>
      <w:r>
        <w:rPr>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DC13DE" w:rsidRDefault="008A64E4" w:rsidP="00162127">
      <w:pPr>
        <w:pStyle w:val="11"/>
        <w:spacing w:line="360" w:lineRule="auto"/>
      </w:pPr>
      <w:r>
        <w:rPr>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DC13DE" w:rsidRDefault="008A64E4" w:rsidP="00162127">
      <w:pPr>
        <w:pStyle w:val="11"/>
        <w:spacing w:line="360" w:lineRule="auto"/>
      </w:pPr>
      <w:r>
        <w:rPr>
          <w:szCs w:val="28"/>
        </w:rPr>
        <w:t xml:space="preserve">2. Бегло прочтите кейс, чтобы составить о нем общее представление; </w:t>
      </w:r>
    </w:p>
    <w:p w:rsidR="00DC13DE" w:rsidRDefault="008A64E4" w:rsidP="00162127">
      <w:pPr>
        <w:pStyle w:val="11"/>
        <w:spacing w:line="360" w:lineRule="auto"/>
      </w:pPr>
      <w:r>
        <w:rPr>
          <w:szCs w:val="28"/>
        </w:rPr>
        <w:t xml:space="preserve">3. Внимательно прочтите вопросы к кейсу и убедитесь в том, что Вы хорошо поняли, что от Вас требуется; </w:t>
      </w:r>
    </w:p>
    <w:p w:rsidR="00DC13DE" w:rsidRDefault="008A64E4" w:rsidP="00162127">
      <w:pPr>
        <w:pStyle w:val="11"/>
        <w:spacing w:line="360" w:lineRule="auto"/>
      </w:pPr>
      <w:r>
        <w:rPr>
          <w:szCs w:val="28"/>
        </w:rPr>
        <w:t>4. Вновь прочтите текст кейса, внимательно фиксируя все факты и проблемы, имеющие отношение к поставленным вопросам;</w:t>
      </w:r>
    </w:p>
    <w:p w:rsidR="00DC13DE" w:rsidRDefault="008A64E4" w:rsidP="00162127">
      <w:pPr>
        <w:pStyle w:val="11"/>
        <w:shd w:val="clear" w:color="auto" w:fill="FFFFFF"/>
        <w:spacing w:line="360" w:lineRule="auto"/>
      </w:pPr>
      <w:r>
        <w:rPr>
          <w:szCs w:val="28"/>
        </w:rPr>
        <w:t xml:space="preserve"> 5. Подумайте, какие идеи и концепции соотносятся с проблемами, которые Вам предлагается рассмотреть при работе с кейсом.</w:t>
      </w:r>
    </w:p>
    <w:p w:rsidR="00DC13DE" w:rsidRDefault="00DC13DE">
      <w:pPr>
        <w:pStyle w:val="11"/>
        <w:rPr>
          <w:b/>
          <w:bCs/>
          <w:szCs w:val="28"/>
        </w:rPr>
      </w:pPr>
    </w:p>
    <w:p w:rsidR="00DC13DE" w:rsidRDefault="008A64E4">
      <w:pPr>
        <w:pStyle w:val="10"/>
        <w:spacing w:before="0" w:after="0" w:line="360" w:lineRule="auto"/>
        <w:rPr>
          <w:rFonts w:ascii="Times New Roman" w:hAnsi="Times New Roman" w:cs="Times New Roman"/>
          <w:sz w:val="28"/>
          <w:szCs w:val="28"/>
        </w:rPr>
      </w:pPr>
      <w:bookmarkStart w:id="2" w:name="_Toc418764158"/>
      <w:bookmarkStart w:id="3" w:name="_Toc505877819"/>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bookmarkEnd w:id="3"/>
    </w:p>
    <w:p w:rsidR="00DF6973" w:rsidRPr="00DF6973" w:rsidRDefault="00DF6973" w:rsidP="00DF6973">
      <w:pPr>
        <w:pStyle w:val="11"/>
      </w:pPr>
    </w:p>
    <w:p w:rsidR="00DC13DE" w:rsidRDefault="008A64E4">
      <w:pPr>
        <w:pStyle w:val="Style45"/>
        <w:tabs>
          <w:tab w:val="left" w:pos="274"/>
        </w:tabs>
        <w:spacing w:line="360" w:lineRule="auto"/>
        <w:ind w:firstLine="0"/>
      </w:pPr>
      <w:r>
        <w:rPr>
          <w:rFonts w:eastAsia="Calibri"/>
          <w:szCs w:val="28"/>
          <w:lang w:val="ru-RU"/>
        </w:rPr>
        <w:t xml:space="preserve">11.1 Комплект лицензионного программного обеспечения: </w:t>
      </w:r>
    </w:p>
    <w:p w:rsidR="00DC13DE" w:rsidRDefault="008A64E4">
      <w:pPr>
        <w:pStyle w:val="11"/>
        <w:numPr>
          <w:ilvl w:val="0"/>
          <w:numId w:val="7"/>
        </w:numPr>
        <w:tabs>
          <w:tab w:val="left" w:pos="274"/>
        </w:tabs>
        <w:spacing w:after="200" w:line="360" w:lineRule="auto"/>
        <w:rPr>
          <w:lang w:val="en-US"/>
        </w:rPr>
      </w:pPr>
      <w:r>
        <w:rPr>
          <w:rFonts w:eastAsia="Calibri"/>
          <w:szCs w:val="28"/>
          <w:lang w:val="en-US"/>
        </w:rPr>
        <w:lastRenderedPageBreak/>
        <w:t xml:space="preserve">Windows Microsoft office </w:t>
      </w:r>
    </w:p>
    <w:p w:rsidR="00DC13DE" w:rsidRDefault="008A64E4">
      <w:pPr>
        <w:pStyle w:val="11"/>
        <w:numPr>
          <w:ilvl w:val="0"/>
          <w:numId w:val="7"/>
        </w:numPr>
        <w:tabs>
          <w:tab w:val="left" w:pos="274"/>
        </w:tabs>
        <w:spacing w:after="200" w:line="360" w:lineRule="auto"/>
      </w:pPr>
      <w:r>
        <w:rPr>
          <w:rFonts w:eastAsia="Calibri"/>
          <w:szCs w:val="28"/>
        </w:rPr>
        <w:t>Антивирус</w:t>
      </w:r>
      <w:r>
        <w:rPr>
          <w:rFonts w:eastAsia="Calibri"/>
          <w:szCs w:val="28"/>
          <w:lang w:val="en-US"/>
        </w:rPr>
        <w:t xml:space="preserve"> </w:t>
      </w:r>
      <w:r w:rsidR="00162127" w:rsidRPr="00435689">
        <w:rPr>
          <w:rFonts w:eastAsia="Calibri"/>
          <w:bCs/>
          <w:kern w:val="32"/>
          <w:szCs w:val="28"/>
          <w:lang w:val="en-US"/>
        </w:rPr>
        <w:t>Kaspersky</w:t>
      </w:r>
    </w:p>
    <w:p w:rsidR="00DC13DE" w:rsidRDefault="008A64E4">
      <w:pPr>
        <w:pStyle w:val="11"/>
        <w:tabs>
          <w:tab w:val="left" w:pos="274"/>
        </w:tabs>
        <w:spacing w:line="360" w:lineRule="auto"/>
      </w:pPr>
      <w:r>
        <w:rPr>
          <w:szCs w:val="28"/>
        </w:rPr>
        <w:t>11.2 Современные профессиональные базы данных и информационные справочные системы:</w:t>
      </w:r>
    </w:p>
    <w:p w:rsidR="00DC13DE" w:rsidRDefault="008A64E4">
      <w:pPr>
        <w:pStyle w:val="11"/>
        <w:shd w:val="clear" w:color="auto" w:fill="FFFFFF"/>
        <w:tabs>
          <w:tab w:val="left" w:pos="442"/>
        </w:tabs>
        <w:spacing w:line="360" w:lineRule="auto"/>
      </w:pPr>
      <w:r>
        <w:rPr>
          <w:szCs w:val="28"/>
        </w:rPr>
        <w:t>-</w:t>
      </w:r>
      <w:r>
        <w:rPr>
          <w:rFonts w:eastAsia="Calibri"/>
          <w:bCs/>
          <w:szCs w:val="28"/>
        </w:rPr>
        <w:t xml:space="preserve"> Информационно-правовая система «Гарант»</w:t>
      </w:r>
    </w:p>
    <w:p w:rsidR="00DC13DE" w:rsidRDefault="008A64E4">
      <w:pPr>
        <w:pStyle w:val="11"/>
        <w:shd w:val="clear" w:color="auto" w:fill="FFFFFF"/>
        <w:tabs>
          <w:tab w:val="left" w:pos="442"/>
        </w:tabs>
        <w:spacing w:line="360" w:lineRule="auto"/>
      </w:pPr>
      <w:r>
        <w:rPr>
          <w:rFonts w:eastAsia="Calibri"/>
          <w:bCs/>
          <w:szCs w:val="28"/>
        </w:rPr>
        <w:t>- Информационно-правовая система «Консультант Плюс»</w:t>
      </w:r>
    </w:p>
    <w:p w:rsidR="00DC13DE" w:rsidRDefault="008A64E4">
      <w:pPr>
        <w:pStyle w:val="11"/>
        <w:shd w:val="clear" w:color="auto" w:fill="FFFFFF"/>
        <w:tabs>
          <w:tab w:val="left" w:pos="442"/>
        </w:tabs>
        <w:spacing w:line="360" w:lineRule="auto"/>
      </w:pPr>
      <w:r>
        <w:rPr>
          <w:rFonts w:eastAsia="Calibri"/>
          <w:bCs/>
          <w:szCs w:val="28"/>
        </w:rPr>
        <w:t xml:space="preserve">- Электронная энциклопедия: </w:t>
      </w:r>
      <w:hyperlink r:id="rId16">
        <w:r>
          <w:rPr>
            <w:rFonts w:eastAsia="Calibri"/>
            <w:bCs/>
            <w:color w:val="0000FF"/>
            <w:szCs w:val="28"/>
            <w:u w:val="single"/>
            <w:lang w:val="en-US"/>
          </w:rPr>
          <w:t>http</w:t>
        </w:r>
        <w:r>
          <w:rPr>
            <w:rFonts w:eastAsia="Calibri"/>
            <w:bCs/>
            <w:color w:val="0000FF"/>
            <w:szCs w:val="28"/>
            <w:u w:val="single"/>
          </w:rPr>
          <w:t>://</w:t>
        </w:r>
        <w:r>
          <w:rPr>
            <w:rFonts w:eastAsia="Calibri"/>
            <w:bCs/>
            <w:color w:val="0000FF"/>
            <w:szCs w:val="28"/>
            <w:u w:val="single"/>
            <w:lang w:val="en-US"/>
          </w:rPr>
          <w:t>ru</w:t>
        </w:r>
        <w:r>
          <w:rPr>
            <w:rFonts w:eastAsia="Calibri"/>
            <w:bCs/>
            <w:color w:val="0000FF"/>
            <w:szCs w:val="28"/>
            <w:u w:val="single"/>
          </w:rPr>
          <w:t>.</w:t>
        </w:r>
        <w:r>
          <w:rPr>
            <w:rFonts w:eastAsia="Calibri"/>
            <w:bCs/>
            <w:color w:val="0000FF"/>
            <w:szCs w:val="28"/>
            <w:u w:val="single"/>
            <w:lang w:val="en-US"/>
          </w:rPr>
          <w:t>wikipedia</w:t>
        </w:r>
        <w:r>
          <w:rPr>
            <w:rFonts w:eastAsia="Calibri"/>
            <w:bCs/>
            <w:color w:val="0000FF"/>
            <w:szCs w:val="28"/>
            <w:u w:val="single"/>
          </w:rPr>
          <w:t>.</w:t>
        </w:r>
        <w:r>
          <w:rPr>
            <w:rFonts w:eastAsia="Calibri"/>
            <w:bCs/>
            <w:color w:val="0000FF"/>
            <w:szCs w:val="28"/>
            <w:u w:val="single"/>
            <w:lang w:val="en-US"/>
          </w:rPr>
          <w:t>org</w:t>
        </w:r>
        <w:r>
          <w:rPr>
            <w:rFonts w:eastAsia="Calibri"/>
            <w:bCs/>
            <w:color w:val="0000FF"/>
            <w:szCs w:val="28"/>
            <w:u w:val="single"/>
          </w:rPr>
          <w:t>/</w:t>
        </w:r>
        <w:r>
          <w:rPr>
            <w:rFonts w:eastAsia="Calibri"/>
            <w:bCs/>
            <w:color w:val="0000FF"/>
            <w:szCs w:val="28"/>
            <w:u w:val="single"/>
            <w:lang w:val="en-US"/>
          </w:rPr>
          <w:t>wiki</w:t>
        </w:r>
        <w:r>
          <w:rPr>
            <w:rFonts w:eastAsia="Calibri"/>
            <w:bCs/>
            <w:color w:val="0000FF"/>
            <w:szCs w:val="28"/>
            <w:u w:val="single"/>
          </w:rPr>
          <w:t>/</w:t>
        </w:r>
        <w:r>
          <w:rPr>
            <w:rFonts w:eastAsia="Calibri"/>
            <w:bCs/>
            <w:color w:val="0000FF"/>
            <w:szCs w:val="28"/>
            <w:u w:val="single"/>
            <w:lang w:val="en-US"/>
          </w:rPr>
          <w:t>Wiki</w:t>
        </w:r>
      </w:hyperlink>
    </w:p>
    <w:p w:rsidR="00DC13DE" w:rsidRDefault="008A64E4">
      <w:pPr>
        <w:pStyle w:val="11"/>
        <w:shd w:val="clear" w:color="auto" w:fill="FFFFFF"/>
        <w:tabs>
          <w:tab w:val="left" w:pos="442"/>
        </w:tabs>
        <w:spacing w:line="360" w:lineRule="auto"/>
      </w:pPr>
      <w:r>
        <w:rPr>
          <w:rFonts w:eastAsia="Calibri"/>
          <w:bCs/>
          <w:szCs w:val="28"/>
        </w:rPr>
        <w:t>- Система комплексного раскрытия информации «СКРИН» -</w:t>
      </w:r>
      <w:r>
        <w:rPr>
          <w:rFonts w:eastAsia="Calibri"/>
          <w:bCs/>
          <w:szCs w:val="28"/>
          <w:lang w:val="en-US"/>
        </w:rPr>
        <w:t>http</w:t>
      </w:r>
      <w:r>
        <w:rPr>
          <w:rFonts w:eastAsia="Calibri"/>
          <w:bCs/>
          <w:szCs w:val="28"/>
        </w:rPr>
        <w:t>://</w:t>
      </w:r>
      <w:r>
        <w:rPr>
          <w:rFonts w:eastAsia="Calibri"/>
          <w:bCs/>
          <w:szCs w:val="28"/>
          <w:lang w:val="en-US"/>
        </w:rPr>
        <w:t>www</w:t>
      </w:r>
      <w:r>
        <w:rPr>
          <w:rFonts w:eastAsia="Calibri"/>
          <w:bCs/>
          <w:szCs w:val="28"/>
        </w:rPr>
        <w:t>.</w:t>
      </w:r>
      <w:r>
        <w:rPr>
          <w:rFonts w:eastAsia="Calibri"/>
          <w:bCs/>
          <w:szCs w:val="28"/>
          <w:lang w:val="en-US"/>
        </w:rPr>
        <w:t>skrin</w:t>
      </w:r>
      <w:r>
        <w:rPr>
          <w:rFonts w:eastAsia="Calibri"/>
          <w:bCs/>
          <w:szCs w:val="28"/>
        </w:rPr>
        <w:t>.</w:t>
      </w:r>
      <w:r>
        <w:rPr>
          <w:rFonts w:eastAsia="Calibri"/>
          <w:bCs/>
          <w:szCs w:val="28"/>
          <w:lang w:val="en-US"/>
        </w:rPr>
        <w:t>ru</w:t>
      </w:r>
      <w:r>
        <w:rPr>
          <w:rFonts w:eastAsia="Calibri"/>
          <w:bCs/>
          <w:szCs w:val="28"/>
        </w:rPr>
        <w:t>/</w:t>
      </w:r>
    </w:p>
    <w:p w:rsidR="00DC13DE" w:rsidRDefault="00DC13DE">
      <w:pPr>
        <w:pStyle w:val="11"/>
        <w:shd w:val="clear" w:color="auto" w:fill="FFFFFF"/>
        <w:tabs>
          <w:tab w:val="left" w:pos="442"/>
        </w:tabs>
        <w:spacing w:line="360" w:lineRule="auto"/>
        <w:rPr>
          <w:szCs w:val="28"/>
        </w:rPr>
      </w:pPr>
    </w:p>
    <w:p w:rsidR="00DC13DE" w:rsidRPr="00162127" w:rsidRDefault="008A64E4" w:rsidP="00162127">
      <w:pPr>
        <w:pStyle w:val="11"/>
        <w:shd w:val="clear" w:color="auto" w:fill="FFFFFF"/>
        <w:tabs>
          <w:tab w:val="left" w:pos="442"/>
        </w:tabs>
        <w:spacing w:line="360" w:lineRule="auto"/>
        <w:rPr>
          <w:bCs/>
          <w:szCs w:val="28"/>
        </w:rPr>
      </w:pPr>
      <w:r>
        <w:rPr>
          <w:szCs w:val="28"/>
        </w:rPr>
        <w:t>11.3 Сертифицированные программные и аппаратные средства защиты информации.</w:t>
      </w:r>
      <w:r w:rsidR="00162127">
        <w:rPr>
          <w:szCs w:val="28"/>
        </w:rPr>
        <w:t xml:space="preserve"> </w:t>
      </w:r>
      <w:r w:rsidR="00162127" w:rsidRPr="00162127">
        <w:rPr>
          <w:bCs/>
          <w:szCs w:val="28"/>
        </w:rPr>
        <w:t>- не используются</w:t>
      </w:r>
    </w:p>
    <w:p w:rsidR="00DC13DE" w:rsidRDefault="008A64E4">
      <w:pPr>
        <w:pStyle w:val="11"/>
        <w:spacing w:line="360" w:lineRule="auto"/>
        <w:ind w:hanging="851"/>
      </w:pPr>
      <w:r>
        <w:rPr>
          <w:b/>
          <w:szCs w:val="28"/>
        </w:rPr>
        <w:t xml:space="preserve">        </w:t>
      </w:r>
      <w:bookmarkStart w:id="4" w:name="_Toc505877820"/>
    </w:p>
    <w:p w:rsidR="00DC13DE" w:rsidRDefault="008A64E4">
      <w:pPr>
        <w:pStyle w:val="11"/>
        <w:spacing w:line="360" w:lineRule="auto"/>
        <w:ind w:hanging="415"/>
      </w:pPr>
      <w:r>
        <w:rPr>
          <w:b/>
          <w:szCs w:val="28"/>
        </w:rPr>
        <w:t>12. Описание материально-технической базы, необходимой для осуществления образовательного процесса по дисциплине</w:t>
      </w:r>
      <w:bookmarkEnd w:id="4"/>
    </w:p>
    <w:p w:rsidR="00DC13DE" w:rsidRDefault="008A64E4">
      <w:pPr>
        <w:pStyle w:val="11"/>
        <w:spacing w:line="360" w:lineRule="auto"/>
      </w:pPr>
      <w:r>
        <w:rPr>
          <w:color w:val="000000"/>
          <w:szCs w:val="28"/>
        </w:rPr>
        <w:t xml:space="preserve">Для осуществления образовательного процесса в рамках дисциплины необходимо наличие специальных помещений. </w:t>
      </w:r>
    </w:p>
    <w:p w:rsidR="00DC13DE" w:rsidRDefault="008A64E4">
      <w:pPr>
        <w:pStyle w:val="11"/>
        <w:spacing w:line="360" w:lineRule="auto"/>
      </w:pPr>
      <w:r>
        <w:rPr>
          <w:color w:val="000000"/>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DC13DE" w:rsidRDefault="008A64E4">
      <w:pPr>
        <w:pStyle w:val="11"/>
        <w:spacing w:line="360" w:lineRule="auto"/>
      </w:pPr>
      <w:r>
        <w:rPr>
          <w:color w:val="000000"/>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DC13DE" w:rsidRDefault="008A64E4">
      <w:pPr>
        <w:pStyle w:val="11"/>
        <w:spacing w:line="360" w:lineRule="auto"/>
      </w:pPr>
      <w:r>
        <w:rPr>
          <w:color w:val="000000"/>
          <w:szCs w:val="28"/>
        </w:rPr>
        <w:t>Проведение лекций и семинаров в рамках дисциплины осуществляется в помещениях:</w:t>
      </w:r>
    </w:p>
    <w:p w:rsidR="00DC13DE" w:rsidRDefault="008A64E4">
      <w:pPr>
        <w:pStyle w:val="11"/>
        <w:tabs>
          <w:tab w:val="left" w:pos="993"/>
        </w:tabs>
        <w:spacing w:line="360" w:lineRule="auto"/>
        <w:contextualSpacing/>
      </w:pPr>
      <w:r>
        <w:rPr>
          <w:color w:val="000000"/>
          <w:szCs w:val="28"/>
        </w:rPr>
        <w:t xml:space="preserve">- оснащенных демонстрационным оборудованием; </w:t>
      </w:r>
    </w:p>
    <w:p w:rsidR="00DC13DE" w:rsidRDefault="008A64E4">
      <w:pPr>
        <w:pStyle w:val="11"/>
        <w:tabs>
          <w:tab w:val="left" w:pos="993"/>
        </w:tabs>
        <w:spacing w:line="360" w:lineRule="auto"/>
        <w:contextualSpacing/>
      </w:pPr>
      <w:r>
        <w:rPr>
          <w:color w:val="000000"/>
          <w:szCs w:val="28"/>
        </w:rPr>
        <w:lastRenderedPageBreak/>
        <w:t>- оснащенных компьютерной техникой с возможностью подключения к сети «Интернет»;</w:t>
      </w:r>
    </w:p>
    <w:p w:rsidR="00DC13DE" w:rsidRDefault="008A64E4">
      <w:pPr>
        <w:pStyle w:val="11"/>
        <w:tabs>
          <w:tab w:val="left" w:pos="993"/>
        </w:tabs>
        <w:spacing w:line="360" w:lineRule="auto"/>
        <w:contextualSpacing/>
      </w:pPr>
      <w:r>
        <w:rPr>
          <w:color w:val="000000"/>
          <w:szCs w:val="28"/>
        </w:rPr>
        <w:t>- обеспечивающих доступ в электронную информационно-образовательную среду университета.</w:t>
      </w:r>
    </w:p>
    <w:sectPr w:rsidR="00DC13DE">
      <w:footerReference w:type="default" r:id="rId17"/>
      <w:pgSz w:w="11906" w:h="16838"/>
      <w:pgMar w:top="1134" w:right="850" w:bottom="1134" w:left="1701" w:header="0" w:footer="708"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E5F" w:rsidRDefault="00265E5F">
      <w:r>
        <w:separator/>
      </w:r>
    </w:p>
  </w:endnote>
  <w:endnote w:type="continuationSeparator" w:id="0">
    <w:p w:rsidR="00265E5F" w:rsidRDefault="0026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Noto Sans Devanagari">
    <w:panose1 w:val="00000000000000000000"/>
    <w:charset w:val="00"/>
    <w:family w:val="roman"/>
    <w:notTrueType/>
    <w:pitch w:val="default"/>
    <w:sig w:usb0="00000003" w:usb1="00000000" w:usb2="00000000" w:usb3="00000000" w:csb0="00000001" w:csb1="00000000"/>
  </w:font>
  <w:font w:name="Arial Unicode MS;Arial">
    <w:altName w:val="Times New Roman"/>
    <w:panose1 w:val="00000000000000000000"/>
    <w:charset w:val="00"/>
    <w:family w:val="roman"/>
    <w:notTrueType/>
    <w:pitch w:val="default"/>
  </w:font>
  <w:font w:name="Letter Gothic">
    <w:altName w:val="Courier New"/>
    <w:charset w:val="01"/>
    <w:family w:val="roman"/>
    <w:pitch w:val="variable"/>
  </w:font>
  <w:font w:name="Arial Narrow">
    <w:panose1 w:val="020B0606020202030204"/>
    <w:charset w:val="CC"/>
    <w:family w:val="swiss"/>
    <w:pitch w:val="variable"/>
    <w:sig w:usb0="00000287" w:usb1="00000800" w:usb2="00000000" w:usb3="00000000" w:csb0="0000009F" w:csb1="00000000"/>
  </w:font>
  <w:font w:name="TimesNewRomanPSMT;MS Mincho">
    <w:panose1 w:val="00000000000000000000"/>
    <w:charset w:val="00"/>
    <w:family w:val="roman"/>
    <w:notTrueType/>
    <w:pitch w:val="default"/>
  </w:font>
  <w:font w:name="TimesNewRomanPSMT">
    <w:panose1 w:val="00000000000000000000"/>
    <w:charset w:val="00"/>
    <w:family w:val="roman"/>
    <w:notTrueType/>
    <w:pitch w:val="default"/>
  </w:font>
  <w:font w:name="SimSun;宋体">
    <w:panose1 w:val="00000000000000000000"/>
    <w:charset w:val="8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6149640"/>
      <w:docPartObj>
        <w:docPartGallery w:val="Page Numbers (Bottom of Page)"/>
        <w:docPartUnique/>
      </w:docPartObj>
    </w:sdtPr>
    <w:sdtEndPr/>
    <w:sdtContent>
      <w:p w:rsidR="000F5BE4" w:rsidRDefault="000F5BE4">
        <w:pPr>
          <w:pStyle w:val="ab"/>
          <w:jc w:val="center"/>
        </w:pPr>
        <w:r>
          <w:fldChar w:fldCharType="begin"/>
        </w:r>
        <w:r>
          <w:instrText xml:space="preserve"> PAGE </w:instrText>
        </w:r>
        <w:r>
          <w:fldChar w:fldCharType="separate"/>
        </w:r>
        <w:r w:rsidR="00D114F1">
          <w:rPr>
            <w:noProof/>
          </w:rPr>
          <w:t>21</w:t>
        </w:r>
        <w:r>
          <w:fldChar w:fldCharType="end"/>
        </w:r>
      </w:p>
    </w:sdtContent>
  </w:sdt>
  <w:p w:rsidR="000F5BE4" w:rsidRDefault="000F5BE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E5F" w:rsidRDefault="00265E5F">
      <w:pPr>
        <w:rPr>
          <w:sz w:val="12"/>
        </w:rPr>
      </w:pPr>
      <w:r>
        <w:separator/>
      </w:r>
    </w:p>
  </w:footnote>
  <w:footnote w:type="continuationSeparator" w:id="0">
    <w:p w:rsidR="00265E5F" w:rsidRDefault="00265E5F">
      <w:pPr>
        <w:rPr>
          <w:sz w:val="12"/>
        </w:rPr>
      </w:pPr>
      <w:r>
        <w:continuationSeparator/>
      </w:r>
    </w:p>
  </w:footnote>
  <w:footnote w:id="1">
    <w:p w:rsidR="000F5BE4" w:rsidRDefault="000F5BE4">
      <w:pPr>
        <w:pStyle w:val="a8"/>
        <w:widowControl w:val="0"/>
        <w:rPr>
          <w:rFonts w:ascii="Times New Roman" w:hAnsi="Times New Roman"/>
          <w:sz w:val="18"/>
          <w:szCs w:val="18"/>
        </w:rPr>
      </w:pPr>
      <w:r>
        <w:rPr>
          <w:rStyle w:val="aff3"/>
        </w:rPr>
        <w:footnoteRef/>
      </w:r>
      <w:r>
        <w:rPr>
          <w:rFonts w:ascii="Times New Roman" w:hAnsi="Times New Roman"/>
          <w:sz w:val="18"/>
          <w:szCs w:val="18"/>
        </w:rPr>
        <w:t>Заполняется при реализации актуализированных ОС ВО ФУ и ФГОС ВО3++</w:t>
      </w:r>
    </w:p>
  </w:footnote>
  <w:footnote w:id="2">
    <w:p w:rsidR="000F5BE4" w:rsidRDefault="000F5BE4">
      <w:pPr>
        <w:pStyle w:val="a8"/>
        <w:widowControl w:val="0"/>
        <w:rPr>
          <w:rFonts w:ascii="Times New Roman" w:hAnsi="Times New Roman"/>
          <w:sz w:val="18"/>
          <w:szCs w:val="18"/>
        </w:rPr>
      </w:pPr>
      <w:r>
        <w:rPr>
          <w:rStyle w:val="aff3"/>
        </w:rPr>
        <w:footnoteRef/>
      </w:r>
      <w:r>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87AC7"/>
    <w:multiLevelType w:val="multilevel"/>
    <w:tmpl w:val="C8A4CB84"/>
    <w:lvl w:ilvl="0">
      <w:start w:val="1"/>
      <w:numFmt w:val="russianLow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 w15:restartNumberingAfterBreak="0">
    <w:nsid w:val="0C606694"/>
    <w:multiLevelType w:val="multilevel"/>
    <w:tmpl w:val="2D187448"/>
    <w:lvl w:ilvl="0">
      <w:start w:val="1"/>
      <w:numFmt w:val="decimal"/>
      <w:lvlText w:val="%1."/>
      <w:lvlJc w:val="left"/>
      <w:pPr>
        <w:tabs>
          <w:tab w:val="num" w:pos="0"/>
        </w:tabs>
        <w:ind w:left="580" w:hanging="58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EA84FF7"/>
    <w:multiLevelType w:val="multilevel"/>
    <w:tmpl w:val="1C78A9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412765C"/>
    <w:multiLevelType w:val="multilevel"/>
    <w:tmpl w:val="D4288C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57126E5"/>
    <w:multiLevelType w:val="multilevel"/>
    <w:tmpl w:val="AE3231B2"/>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2B395E5E"/>
    <w:multiLevelType w:val="multilevel"/>
    <w:tmpl w:val="EB20F0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CC751C3"/>
    <w:multiLevelType w:val="multilevel"/>
    <w:tmpl w:val="D0306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8FF296C"/>
    <w:multiLevelType w:val="multilevel"/>
    <w:tmpl w:val="848C6F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7F32ACE"/>
    <w:multiLevelType w:val="multilevel"/>
    <w:tmpl w:val="A654740A"/>
    <w:lvl w:ilvl="0">
      <w:start w:val="1"/>
      <w:numFmt w:val="russianLow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9" w15:restartNumberingAfterBreak="0">
    <w:nsid w:val="685D05E5"/>
    <w:multiLevelType w:val="multilevel"/>
    <w:tmpl w:val="A3A6BCCA"/>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88F70DB"/>
    <w:multiLevelType w:val="multilevel"/>
    <w:tmpl w:val="A766A8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69471F7D"/>
    <w:multiLevelType w:val="multilevel"/>
    <w:tmpl w:val="8EC4575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2"/>
  </w:num>
  <w:num w:numId="2">
    <w:abstractNumId w:val="7"/>
  </w:num>
  <w:num w:numId="3">
    <w:abstractNumId w:val="3"/>
  </w:num>
  <w:num w:numId="4">
    <w:abstractNumId w:val="6"/>
  </w:num>
  <w:num w:numId="5">
    <w:abstractNumId w:val="9"/>
  </w:num>
  <w:num w:numId="6">
    <w:abstractNumId w:val="4"/>
  </w:num>
  <w:num w:numId="7">
    <w:abstractNumId w:val="11"/>
  </w:num>
  <w:num w:numId="8">
    <w:abstractNumId w:val="8"/>
  </w:num>
  <w:num w:numId="9">
    <w:abstractNumId w:val="0"/>
  </w:num>
  <w:num w:numId="10">
    <w:abstractNumId w:val="1"/>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3DE"/>
    <w:rsid w:val="000879F1"/>
    <w:rsid w:val="000B1F5F"/>
    <w:rsid w:val="000F5BE4"/>
    <w:rsid w:val="0013308A"/>
    <w:rsid w:val="00140997"/>
    <w:rsid w:val="00162127"/>
    <w:rsid w:val="0020693F"/>
    <w:rsid w:val="0022479D"/>
    <w:rsid w:val="00265E5F"/>
    <w:rsid w:val="00316F13"/>
    <w:rsid w:val="004C23B6"/>
    <w:rsid w:val="0057380A"/>
    <w:rsid w:val="00703FB2"/>
    <w:rsid w:val="007F4761"/>
    <w:rsid w:val="008A64E4"/>
    <w:rsid w:val="00B03CCC"/>
    <w:rsid w:val="00C8791C"/>
    <w:rsid w:val="00D114F1"/>
    <w:rsid w:val="00DC13DE"/>
    <w:rsid w:val="00DF697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F1B50"/>
  <w15:docId w15:val="{3B8C37C0-29F4-4624-940D-3335C822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11"/>
    <w:next w:val="11"/>
    <w:link w:val="12"/>
    <w:qFormat/>
    <w:rsid w:val="00FA42F5"/>
    <w:pPr>
      <w:keepNext/>
      <w:spacing w:before="240" w:after="60"/>
      <w:outlineLvl w:val="0"/>
    </w:pPr>
    <w:rPr>
      <w:rFonts w:ascii="Arial" w:hAnsi="Arial" w:cs="Arial"/>
      <w:b/>
      <w:bCs/>
      <w:kern w:val="2"/>
      <w:sz w:val="32"/>
      <w:szCs w:val="32"/>
    </w:rPr>
  </w:style>
  <w:style w:type="paragraph" w:styleId="2">
    <w:name w:val="heading 2"/>
    <w:basedOn w:val="11"/>
    <w:next w:val="11"/>
    <w:link w:val="20"/>
    <w:qFormat/>
    <w:rsid w:val="00FA42F5"/>
    <w:pPr>
      <w:keepNext/>
      <w:spacing w:before="240" w:after="60"/>
      <w:outlineLvl w:val="1"/>
    </w:pPr>
    <w:rPr>
      <w:rFonts w:ascii="Cambria" w:hAnsi="Cambria"/>
      <w:b/>
      <w:bCs/>
      <w:i/>
      <w:iCs/>
      <w:szCs w:val="28"/>
    </w:rPr>
  </w:style>
  <w:style w:type="paragraph" w:styleId="3">
    <w:name w:val="heading 3"/>
    <w:basedOn w:val="11"/>
    <w:next w:val="11"/>
    <w:link w:val="30"/>
    <w:qFormat/>
    <w:rsid w:val="00FA42F5"/>
    <w:pPr>
      <w:keepNext/>
      <w:spacing w:before="240" w:after="60"/>
      <w:outlineLvl w:val="2"/>
    </w:pPr>
    <w:rPr>
      <w:rFonts w:ascii="Cambria" w:hAnsi="Cambria"/>
      <w:b/>
      <w:bCs/>
      <w:sz w:val="26"/>
      <w:szCs w:val="26"/>
    </w:rPr>
  </w:style>
  <w:style w:type="paragraph" w:styleId="4">
    <w:name w:val="heading 4"/>
    <w:basedOn w:val="11"/>
    <w:next w:val="11"/>
    <w:link w:val="40"/>
    <w:qFormat/>
    <w:rsid w:val="00FA42F5"/>
    <w:pPr>
      <w:keepNext/>
      <w:jc w:val="center"/>
      <w:outlineLvl w:val="3"/>
    </w:pPr>
    <w:rPr>
      <w:b/>
      <w:bCs/>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qFormat/>
    <w:rsid w:val="00FA42F5"/>
    <w:rPr>
      <w:rFonts w:ascii="Arial" w:eastAsia="Times New Roman" w:hAnsi="Arial" w:cs="Arial"/>
      <w:b/>
      <w:bCs/>
      <w:kern w:val="2"/>
      <w:sz w:val="32"/>
      <w:szCs w:val="32"/>
      <w:lang w:eastAsia="ru-RU"/>
    </w:rPr>
  </w:style>
  <w:style w:type="character" w:customStyle="1" w:styleId="20">
    <w:name w:val="Заголовок 2 Знак"/>
    <w:basedOn w:val="a1"/>
    <w:link w:val="2"/>
    <w:qFormat/>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qFormat/>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qFormat/>
    <w:rsid w:val="00FA42F5"/>
    <w:rPr>
      <w:rFonts w:ascii="Times New Roman" w:eastAsia="Times New Roman" w:hAnsi="Times New Roman" w:cs="Times New Roman"/>
      <w:b/>
      <w:bCs/>
      <w:sz w:val="28"/>
      <w:szCs w:val="28"/>
      <w:u w:val="single"/>
    </w:rPr>
  </w:style>
  <w:style w:type="character" w:customStyle="1" w:styleId="-">
    <w:name w:val="Интернет-ссылка"/>
    <w:basedOn w:val="a1"/>
    <w:uiPriority w:val="99"/>
    <w:unhideWhenUsed/>
    <w:rsid w:val="00FA42F5"/>
    <w:rPr>
      <w:color w:val="0563C1" w:themeColor="hyperlink"/>
      <w:u w:val="single"/>
    </w:rPr>
  </w:style>
  <w:style w:type="character" w:customStyle="1" w:styleId="a4">
    <w:name w:val="Основной шрифт"/>
    <w:qFormat/>
    <w:rsid w:val="00FA42F5"/>
  </w:style>
  <w:style w:type="character" w:customStyle="1" w:styleId="a5">
    <w:name w:val="Текст выноски Знак"/>
    <w:basedOn w:val="a1"/>
    <w:link w:val="a6"/>
    <w:qFormat/>
    <w:rsid w:val="00FA42F5"/>
    <w:rPr>
      <w:rFonts w:ascii="Segoe UI" w:eastAsia="Times New Roman" w:hAnsi="Segoe UI" w:cs="Segoe UI"/>
      <w:sz w:val="18"/>
      <w:szCs w:val="18"/>
      <w:lang w:eastAsia="ru-RU"/>
    </w:rPr>
  </w:style>
  <w:style w:type="character" w:customStyle="1" w:styleId="21">
    <w:name w:val="Основной текст 2 Знак"/>
    <w:basedOn w:val="a1"/>
    <w:link w:val="22"/>
    <w:uiPriority w:val="99"/>
    <w:qFormat/>
    <w:rsid w:val="00FA42F5"/>
    <w:rPr>
      <w:rFonts w:ascii="Times New Roman" w:eastAsia="Times New Roman" w:hAnsi="Times New Roman" w:cs="Times New Roman"/>
      <w:sz w:val="24"/>
      <w:szCs w:val="24"/>
      <w:lang w:eastAsia="ru-RU"/>
    </w:rPr>
  </w:style>
  <w:style w:type="character" w:customStyle="1" w:styleId="a7">
    <w:name w:val="Текст сноски Знак"/>
    <w:basedOn w:val="a1"/>
    <w:link w:val="a8"/>
    <w:uiPriority w:val="99"/>
    <w:qFormat/>
    <w:rsid w:val="00FA42F5"/>
    <w:rPr>
      <w:rFonts w:ascii="Calibri" w:eastAsia="Times New Roman" w:hAnsi="Calibri" w:cs="Times New Roman"/>
      <w:sz w:val="20"/>
      <w:szCs w:val="20"/>
    </w:rPr>
  </w:style>
  <w:style w:type="character" w:customStyle="1" w:styleId="a9">
    <w:name w:val="Привязка сноски"/>
    <w:rPr>
      <w:rFonts w:ascii="Times New Roman" w:hAnsi="Times New Roman" w:cs="Times New Roman"/>
      <w:vertAlign w:val="superscript"/>
    </w:rPr>
  </w:style>
  <w:style w:type="character" w:customStyle="1" w:styleId="FootnoteCharacters">
    <w:name w:val="Footnote Characters"/>
    <w:qFormat/>
    <w:rsid w:val="00FA42F5"/>
    <w:rPr>
      <w:rFonts w:ascii="Times New Roman" w:hAnsi="Times New Roman" w:cs="Times New Roman"/>
      <w:vertAlign w:val="superscript"/>
    </w:rPr>
  </w:style>
  <w:style w:type="character" w:customStyle="1" w:styleId="aa">
    <w:name w:val="Нижний колонтитул Знак"/>
    <w:basedOn w:val="a1"/>
    <w:link w:val="ab"/>
    <w:uiPriority w:val="99"/>
    <w:qFormat/>
    <w:rsid w:val="00FA42F5"/>
    <w:rPr>
      <w:rFonts w:ascii="Times New Roman" w:eastAsia="Times New Roman" w:hAnsi="Times New Roman" w:cs="Times New Roman"/>
      <w:sz w:val="24"/>
      <w:szCs w:val="24"/>
      <w:lang w:eastAsia="ru-RU"/>
    </w:rPr>
  </w:style>
  <w:style w:type="character" w:styleId="ac">
    <w:name w:val="page number"/>
    <w:basedOn w:val="a1"/>
    <w:qFormat/>
    <w:rsid w:val="00FA42F5"/>
  </w:style>
  <w:style w:type="character" w:customStyle="1" w:styleId="23">
    <w:name w:val="Основной текст с отступом 2 Знак"/>
    <w:basedOn w:val="a1"/>
    <w:link w:val="24"/>
    <w:qFormat/>
    <w:rsid w:val="00FA42F5"/>
    <w:rPr>
      <w:rFonts w:ascii="Times New Roman" w:eastAsia="Times New Roman" w:hAnsi="Times New Roman" w:cs="Times New Roman"/>
      <w:lang w:eastAsia="ru-RU"/>
    </w:rPr>
  </w:style>
  <w:style w:type="character" w:customStyle="1" w:styleId="highlighthighlightactive">
    <w:name w:val="highlight highlight_active"/>
    <w:basedOn w:val="a1"/>
    <w:qFormat/>
    <w:rsid w:val="00FA42F5"/>
  </w:style>
  <w:style w:type="character" w:customStyle="1" w:styleId="ad">
    <w:name w:val="Основной текст Знак"/>
    <w:basedOn w:val="a1"/>
    <w:link w:val="ae"/>
    <w:qFormat/>
    <w:rsid w:val="00FA42F5"/>
    <w:rPr>
      <w:rFonts w:ascii="Times New Roman" w:eastAsia="Times New Roman" w:hAnsi="Times New Roman" w:cs="Times New Roman"/>
      <w:sz w:val="24"/>
      <w:szCs w:val="24"/>
      <w:lang w:eastAsia="ru-RU"/>
    </w:rPr>
  </w:style>
  <w:style w:type="character" w:customStyle="1" w:styleId="titbook">
    <w:name w:val="tit_book"/>
    <w:basedOn w:val="a1"/>
    <w:qFormat/>
    <w:rsid w:val="00FA42F5"/>
  </w:style>
  <w:style w:type="character" w:customStyle="1" w:styleId="31">
    <w:name w:val="Основной текст с отступом 3 Знак"/>
    <w:basedOn w:val="a1"/>
    <w:link w:val="32"/>
    <w:qFormat/>
    <w:rsid w:val="00FA42F5"/>
    <w:rPr>
      <w:rFonts w:ascii="Times New Roman" w:eastAsia="Times New Roman" w:hAnsi="Times New Roman" w:cs="Times New Roman"/>
      <w:sz w:val="16"/>
      <w:szCs w:val="16"/>
      <w:lang w:eastAsia="ru-RU"/>
    </w:rPr>
  </w:style>
  <w:style w:type="character" w:customStyle="1" w:styleId="af">
    <w:name w:val="Верхний колонтитул Знак"/>
    <w:basedOn w:val="a1"/>
    <w:link w:val="af0"/>
    <w:qFormat/>
    <w:rsid w:val="00FA42F5"/>
    <w:rPr>
      <w:rFonts w:ascii="Times New Roman" w:eastAsia="Calibri" w:hAnsi="Times New Roman" w:cs="Times New Roman"/>
      <w:sz w:val="28"/>
      <w:szCs w:val="24"/>
      <w:lang w:eastAsia="ru-RU"/>
    </w:rPr>
  </w:style>
  <w:style w:type="character" w:customStyle="1" w:styleId="33">
    <w:name w:val="Основной текст 3 Знак"/>
    <w:basedOn w:val="a1"/>
    <w:link w:val="34"/>
    <w:qFormat/>
    <w:rsid w:val="00FA42F5"/>
    <w:rPr>
      <w:rFonts w:ascii="Times New Roman" w:eastAsia="Times New Roman" w:hAnsi="Times New Roman" w:cs="Times New Roman"/>
      <w:sz w:val="16"/>
      <w:szCs w:val="16"/>
      <w:lang w:eastAsia="ru-RU"/>
    </w:rPr>
  </w:style>
  <w:style w:type="character" w:customStyle="1" w:styleId="FontStyle15">
    <w:name w:val="Font Style15"/>
    <w:qFormat/>
    <w:rsid w:val="00FA42F5"/>
    <w:rPr>
      <w:rFonts w:ascii="Times New Roman" w:hAnsi="Times New Roman" w:cs="Times New Roman"/>
      <w:b/>
      <w:bCs/>
      <w:sz w:val="22"/>
      <w:szCs w:val="22"/>
    </w:rPr>
  </w:style>
  <w:style w:type="character" w:customStyle="1" w:styleId="FontStyle20">
    <w:name w:val="Font Style20"/>
    <w:qFormat/>
    <w:rsid w:val="00FA42F5"/>
    <w:rPr>
      <w:rFonts w:ascii="Bookman Old Style" w:hAnsi="Bookman Old Style" w:cs="Bookman Old Style"/>
      <w:b/>
      <w:bCs/>
      <w:spacing w:val="-10"/>
      <w:sz w:val="22"/>
      <w:szCs w:val="22"/>
    </w:rPr>
  </w:style>
  <w:style w:type="character" w:customStyle="1" w:styleId="af1">
    <w:name w:val="Основной текст с отступом Знак"/>
    <w:basedOn w:val="a1"/>
    <w:link w:val="af2"/>
    <w:qFormat/>
    <w:rsid w:val="00FA42F5"/>
    <w:rPr>
      <w:rFonts w:ascii="Times New Roman" w:eastAsia="Times New Roman" w:hAnsi="Times New Roman" w:cs="Times New Roman"/>
      <w:sz w:val="24"/>
      <w:szCs w:val="24"/>
      <w:lang w:eastAsia="ru-RU"/>
    </w:rPr>
  </w:style>
  <w:style w:type="character" w:customStyle="1" w:styleId="UnresolvedMention">
    <w:name w:val="Unresolved Mention"/>
    <w:basedOn w:val="a1"/>
    <w:uiPriority w:val="99"/>
    <w:semiHidden/>
    <w:unhideWhenUsed/>
    <w:qFormat/>
    <w:rsid w:val="008501F4"/>
    <w:rPr>
      <w:color w:val="605E5C"/>
      <w:shd w:val="clear" w:color="auto" w:fill="E1DFDD"/>
    </w:rPr>
  </w:style>
  <w:style w:type="character" w:styleId="af3">
    <w:name w:val="Emphasis"/>
    <w:uiPriority w:val="99"/>
    <w:qFormat/>
    <w:rsid w:val="00FA42F5"/>
    <w:rPr>
      <w:i/>
      <w:iCs/>
    </w:rPr>
  </w:style>
  <w:style w:type="character" w:customStyle="1" w:styleId="310">
    <w:name w:val="Основной текст (31)"/>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4">
    <w:name w:val="Подпись к таблице"/>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FA42F5"/>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qFormat/>
    <w:rsid w:val="00FA42F5"/>
    <w:rPr>
      <w:spacing w:val="10"/>
      <w:sz w:val="25"/>
      <w:szCs w:val="25"/>
      <w:shd w:val="clear" w:color="auto" w:fill="FFFFFF"/>
    </w:rPr>
  </w:style>
  <w:style w:type="character" w:customStyle="1" w:styleId="48">
    <w:name w:val="Основной текст48"/>
    <w:qFormat/>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FA42F5"/>
    <w:rPr>
      <w:rFonts w:ascii="Times New Roman" w:eastAsia="Times New Roman" w:hAnsi="Times New Roman" w:cs="Times New Roman"/>
      <w:spacing w:val="10"/>
      <w:sz w:val="25"/>
      <w:szCs w:val="25"/>
      <w:shd w:val="clear" w:color="auto" w:fill="FFFFFF"/>
    </w:rPr>
  </w:style>
  <w:style w:type="character" w:customStyle="1" w:styleId="af6">
    <w:name w:val="Посещённая гиперссылка"/>
    <w:uiPriority w:val="99"/>
    <w:unhideWhenUsed/>
    <w:rsid w:val="00FA42F5"/>
    <w:rPr>
      <w:color w:val="800080"/>
      <w:u w:val="single"/>
    </w:rPr>
  </w:style>
  <w:style w:type="character" w:customStyle="1" w:styleId="Hyperlink0">
    <w:name w:val="Hyperlink.0"/>
    <w:qFormat/>
    <w:rsid w:val="00FA42F5"/>
    <w:rPr>
      <w:color w:val="000000"/>
      <w:sz w:val="28"/>
      <w:szCs w:val="28"/>
      <w:u w:val="single" w:color="000000"/>
    </w:rPr>
  </w:style>
  <w:style w:type="character" w:customStyle="1" w:styleId="Hyperlink1">
    <w:name w:val="Hyperlink.1"/>
    <w:qFormat/>
    <w:rsid w:val="00FA42F5"/>
    <w:rPr>
      <w:color w:val="000000"/>
      <w:sz w:val="28"/>
      <w:szCs w:val="28"/>
      <w:u w:val="single" w:color="000000"/>
      <w:lang w:val="en-US"/>
    </w:rPr>
  </w:style>
  <w:style w:type="character" w:customStyle="1" w:styleId="af7">
    <w:name w:val="Текст Знак"/>
    <w:basedOn w:val="a1"/>
    <w:link w:val="af8"/>
    <w:uiPriority w:val="99"/>
    <w:qFormat/>
    <w:rsid w:val="00FA42F5"/>
    <w:rPr>
      <w:rFonts w:ascii="Helvetica" w:eastAsia="Arial Unicode MS" w:hAnsi="Helvetica" w:cs="Arial Unicode MS"/>
      <w:color w:val="000000"/>
      <w:lang w:eastAsia="ru-RU"/>
    </w:rPr>
  </w:style>
  <w:style w:type="character" w:customStyle="1" w:styleId="1-1">
    <w:name w:val="Средняя заливка 1 - Акцент 1 Знак"/>
    <w:link w:val="1-11"/>
    <w:uiPriority w:val="1"/>
    <w:qFormat/>
    <w:rsid w:val="00FA42F5"/>
    <w:rPr>
      <w:rFonts w:ascii="Calibri" w:eastAsia="Times New Roman" w:hAnsi="Calibri" w:cs="Times New Roman"/>
      <w:lang w:eastAsia="ru-RU"/>
    </w:rPr>
  </w:style>
  <w:style w:type="character" w:customStyle="1" w:styleId="HTML">
    <w:name w:val="Стандартный HTML Знак"/>
    <w:basedOn w:val="a1"/>
    <w:link w:val="HTML0"/>
    <w:uiPriority w:val="99"/>
    <w:qFormat/>
    <w:rsid w:val="00FA42F5"/>
    <w:rPr>
      <w:rFonts w:ascii="Courier New" w:eastAsia="Times New Roman" w:hAnsi="Courier New" w:cs="Times New Roman"/>
      <w:sz w:val="20"/>
      <w:szCs w:val="20"/>
      <w:lang w:eastAsia="ru-RU"/>
    </w:rPr>
  </w:style>
  <w:style w:type="character" w:styleId="af9">
    <w:name w:val="Strong"/>
    <w:qFormat/>
    <w:rsid w:val="00FA42F5"/>
    <w:rPr>
      <w:b/>
    </w:rPr>
  </w:style>
  <w:style w:type="character" w:customStyle="1" w:styleId="afa">
    <w:name w:val="Нет"/>
    <w:qFormat/>
    <w:rsid w:val="00FA42F5"/>
  </w:style>
  <w:style w:type="character" w:customStyle="1" w:styleId="25">
    <w:name w:val="Средняя сетка 2 Знак"/>
    <w:uiPriority w:val="1"/>
    <w:qFormat/>
    <w:rsid w:val="00FA42F5"/>
    <w:rPr>
      <w:rFonts w:ascii="Calibri" w:hAnsi="Calibri"/>
      <w:sz w:val="22"/>
      <w:szCs w:val="22"/>
      <w:lang w:bidi="ar-SA"/>
    </w:rPr>
  </w:style>
  <w:style w:type="character" w:customStyle="1" w:styleId="BodyTextIndent3Char">
    <w:name w:val="Body Text Indent 3 Char"/>
    <w:qFormat/>
    <w:rsid w:val="00FA42F5"/>
    <w:rPr>
      <w:sz w:val="16"/>
      <w:lang w:val="ru-RU" w:eastAsia="ru-RU"/>
    </w:rPr>
  </w:style>
  <w:style w:type="character" w:customStyle="1" w:styleId="1-2">
    <w:name w:val="Средняя сетка 1 - Акцент 2 Знак"/>
    <w:uiPriority w:val="34"/>
    <w:qFormat/>
    <w:rsid w:val="00FA42F5"/>
    <w:rPr>
      <w:rFonts w:ascii="Arial Unicode MS" w:eastAsia="Arial Unicode MS" w:hAnsi="Arial Unicode MS" w:cs="Arial Unicode MS"/>
      <w:color w:val="000000"/>
      <w:sz w:val="24"/>
      <w:szCs w:val="24"/>
    </w:rPr>
  </w:style>
  <w:style w:type="character" w:customStyle="1" w:styleId="13">
    <w:name w:val="Стиль1 Знак"/>
    <w:link w:val="1"/>
    <w:qFormat/>
    <w:rsid w:val="00FA42F5"/>
    <w:rPr>
      <w:rFonts w:ascii="Times New Roman" w:eastAsia="Calibri" w:hAnsi="Times New Roman" w:cs="Times New Roman"/>
      <w:b/>
      <w:bCs/>
      <w:sz w:val="28"/>
      <w:szCs w:val="24"/>
      <w:lang w:eastAsia="ru-RU"/>
    </w:rPr>
  </w:style>
  <w:style w:type="character" w:customStyle="1" w:styleId="FontStyle92">
    <w:name w:val="Font Style92"/>
    <w:uiPriority w:val="99"/>
    <w:qFormat/>
    <w:rsid w:val="00FA42F5"/>
    <w:rPr>
      <w:rFonts w:ascii="Times New Roman" w:hAnsi="Times New Roman"/>
      <w:b/>
      <w:spacing w:val="10"/>
      <w:sz w:val="20"/>
    </w:rPr>
  </w:style>
  <w:style w:type="character" w:customStyle="1" w:styleId="514">
    <w:name w:val="Заголовок №514"/>
    <w:uiPriority w:val="99"/>
    <w:qFormat/>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FA42F5"/>
    <w:rPr>
      <w:rFonts w:cs="Times New Roman"/>
    </w:rPr>
  </w:style>
  <w:style w:type="character" w:customStyle="1" w:styleId="FontStyle56">
    <w:name w:val="Font Style56"/>
    <w:uiPriority w:val="99"/>
    <w:qFormat/>
    <w:rsid w:val="00FA42F5"/>
    <w:rPr>
      <w:rFonts w:ascii="Times New Roman" w:hAnsi="Times New Roman"/>
      <w:sz w:val="26"/>
    </w:rPr>
  </w:style>
  <w:style w:type="character" w:customStyle="1" w:styleId="26">
    <w:name w:val="Заголовок №2"/>
    <w:qFormat/>
    <w:rsid w:val="00FA42F5"/>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14">
    <w:name w:val="Неразрешенное упоминание1"/>
    <w:uiPriority w:val="99"/>
    <w:semiHidden/>
    <w:unhideWhenUsed/>
    <w:qFormat/>
    <w:rsid w:val="00FA42F5"/>
    <w:rPr>
      <w:color w:val="808080"/>
      <w:shd w:val="clear" w:color="auto" w:fill="E6E6E6"/>
    </w:rPr>
  </w:style>
  <w:style w:type="character" w:customStyle="1" w:styleId="afb">
    <w:name w:val="Заголовок Знак"/>
    <w:qFormat/>
    <w:rsid w:val="00FA42F5"/>
    <w:rPr>
      <w:b/>
      <w:sz w:val="28"/>
    </w:rPr>
  </w:style>
  <w:style w:type="character" w:customStyle="1" w:styleId="afc">
    <w:name w:val="Обычный (веб) Знак"/>
    <w:link w:val="afd"/>
    <w:uiPriority w:val="99"/>
    <w:qFormat/>
    <w:rsid w:val="00FA42F5"/>
    <w:rPr>
      <w:rFonts w:ascii="Times New Roman" w:eastAsia="Times New Roman" w:hAnsi="Times New Roman" w:cs="Times New Roman"/>
      <w:sz w:val="24"/>
      <w:szCs w:val="24"/>
      <w:lang w:eastAsia="ru-RU"/>
    </w:rPr>
  </w:style>
  <w:style w:type="character" w:customStyle="1" w:styleId="fontstyle01">
    <w:name w:val="fontstyle01"/>
    <w:qFormat/>
    <w:rsid w:val="00FA42F5"/>
    <w:rPr>
      <w:rFonts w:ascii="Times New Roman" w:hAnsi="Times New Roman" w:cs="Times New Roman"/>
      <w:b w:val="0"/>
      <w:bCs w:val="0"/>
      <w:i w:val="0"/>
      <w:iCs w:val="0"/>
      <w:color w:val="000000"/>
      <w:sz w:val="28"/>
      <w:szCs w:val="28"/>
    </w:rPr>
  </w:style>
  <w:style w:type="character" w:customStyle="1" w:styleId="fontstyle21">
    <w:name w:val="fontstyle21"/>
    <w:qFormat/>
    <w:rsid w:val="00FA42F5"/>
    <w:rPr>
      <w:rFonts w:ascii="Times New Roman" w:hAnsi="Times New Roman" w:cs="Times New Roman"/>
      <w:b w:val="0"/>
      <w:bCs w:val="0"/>
      <w:i w:val="0"/>
      <w:iCs w:val="0"/>
      <w:color w:val="000000"/>
      <w:sz w:val="24"/>
      <w:szCs w:val="24"/>
    </w:rPr>
  </w:style>
  <w:style w:type="character" w:customStyle="1" w:styleId="15">
    <w:name w:val="Заголовок Знак1"/>
    <w:basedOn w:val="a1"/>
    <w:link w:val="afe"/>
    <w:uiPriority w:val="10"/>
    <w:qFormat/>
    <w:rsid w:val="00FA42F5"/>
    <w:rPr>
      <w:rFonts w:asciiTheme="majorHAnsi" w:eastAsiaTheme="majorEastAsia" w:hAnsiTheme="majorHAnsi" w:cstheme="majorBidi"/>
      <w:color w:val="323E4F" w:themeColor="text2" w:themeShade="BF"/>
      <w:spacing w:val="5"/>
      <w:kern w:val="2"/>
      <w:sz w:val="52"/>
      <w:szCs w:val="52"/>
      <w:lang w:eastAsia="ru-RU"/>
    </w:rPr>
  </w:style>
  <w:style w:type="character" w:customStyle="1" w:styleId="s3">
    <w:name w:val="s3"/>
    <w:basedOn w:val="a1"/>
    <w:qFormat/>
    <w:rsid w:val="00FA42F5"/>
  </w:style>
  <w:style w:type="character" w:customStyle="1" w:styleId="FontStyle228">
    <w:name w:val="Font Style228"/>
    <w:qFormat/>
    <w:rsid w:val="00A37FE3"/>
    <w:rPr>
      <w:rFonts w:ascii="Times New Roman" w:hAnsi="Times New Roman" w:cs="Times New Roman"/>
      <w:sz w:val="22"/>
      <w:szCs w:val="22"/>
    </w:rPr>
  </w:style>
  <w:style w:type="character" w:customStyle="1" w:styleId="aff">
    <w:name w:val="Текст примечания Знак"/>
    <w:basedOn w:val="a1"/>
    <w:link w:val="aff0"/>
    <w:semiHidden/>
    <w:qFormat/>
    <w:rsid w:val="00A37FE3"/>
    <w:rPr>
      <w:rFonts w:ascii="Times New Roman" w:eastAsia="Times New Roman" w:hAnsi="Times New Roman" w:cs="Times New Roman"/>
      <w:sz w:val="20"/>
      <w:szCs w:val="20"/>
      <w:lang w:eastAsia="ru-RU"/>
    </w:rPr>
  </w:style>
  <w:style w:type="character" w:customStyle="1" w:styleId="aff1">
    <w:name w:val="Абзац списка Знак"/>
    <w:link w:val="aff2"/>
    <w:uiPriority w:val="34"/>
    <w:qFormat/>
    <w:locked/>
    <w:rsid w:val="00CF7EA0"/>
    <w:rPr>
      <w:rFonts w:ascii="Times New Roman" w:eastAsia="Times New Roman" w:hAnsi="Times New Roman" w:cs="Times New Roman"/>
      <w:sz w:val="24"/>
      <w:szCs w:val="24"/>
      <w:lang w:eastAsia="ru-RU"/>
    </w:rPr>
  </w:style>
  <w:style w:type="character" w:customStyle="1" w:styleId="xc9">
    <w:name w:val="x_c9"/>
    <w:basedOn w:val="a1"/>
    <w:qFormat/>
    <w:rsid w:val="00F96E94"/>
  </w:style>
  <w:style w:type="character" w:customStyle="1" w:styleId="xc1">
    <w:name w:val="x_c1"/>
    <w:basedOn w:val="a1"/>
    <w:qFormat/>
    <w:rsid w:val="00F96E94"/>
  </w:style>
  <w:style w:type="character" w:customStyle="1" w:styleId="aff3">
    <w:name w:val="Символ сноски"/>
    <w:qFormat/>
  </w:style>
  <w:style w:type="character" w:customStyle="1" w:styleId="aff4">
    <w:name w:val="Привязка концевой сноски"/>
    <w:rPr>
      <w:vertAlign w:val="superscript"/>
    </w:rPr>
  </w:style>
  <w:style w:type="character" w:customStyle="1" w:styleId="aff5">
    <w:name w:val="Символ концевой сноски"/>
    <w:qFormat/>
  </w:style>
  <w:style w:type="character" w:customStyle="1" w:styleId="WW8Num13z0">
    <w:name w:val="WW8Num13z0"/>
    <w:qFormat/>
    <w:rPr>
      <w:rFonts w:ascii="Times New Roman" w:eastAsia="Times New Roman" w:hAnsi="Times New Roman" w:cs="Times New Roman"/>
      <w:b/>
      <w:bCs/>
      <w:spacing w:val="0"/>
      <w:w w:val="100"/>
      <w:sz w:val="28"/>
      <w:szCs w:val="28"/>
      <w:lang w:val="ru-RU" w:bidi="ar-SA"/>
    </w:rPr>
  </w:style>
  <w:style w:type="paragraph" w:styleId="afe">
    <w:name w:val="Title"/>
    <w:basedOn w:val="11"/>
    <w:next w:val="ae"/>
    <w:link w:val="15"/>
    <w:uiPriority w:val="10"/>
    <w:qFormat/>
    <w:rsid w:val="00FA42F5"/>
    <w:pPr>
      <w:pBdr>
        <w:bottom w:val="single" w:sz="8" w:space="4" w:color="5B9BD5"/>
      </w:pBdr>
      <w:spacing w:before="240"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e">
    <w:name w:val="Body Text"/>
    <w:basedOn w:val="11"/>
    <w:link w:val="ad"/>
    <w:rsid w:val="00FA42F5"/>
    <w:pPr>
      <w:spacing w:after="120"/>
    </w:pPr>
  </w:style>
  <w:style w:type="paragraph" w:styleId="aff6">
    <w:name w:val="List"/>
    <w:basedOn w:val="ae"/>
    <w:rPr>
      <w:rFonts w:cs="Noto Sans Devanagari"/>
    </w:rPr>
  </w:style>
  <w:style w:type="paragraph" w:styleId="aff7">
    <w:name w:val="caption"/>
    <w:basedOn w:val="11"/>
    <w:qFormat/>
    <w:pPr>
      <w:suppressLineNumbers/>
      <w:spacing w:before="120" w:after="120"/>
    </w:pPr>
    <w:rPr>
      <w:rFonts w:cs="Noto Sans Devanagari"/>
      <w:i/>
      <w:iCs/>
      <w:sz w:val="24"/>
      <w:szCs w:val="24"/>
    </w:rPr>
  </w:style>
  <w:style w:type="paragraph" w:styleId="aff8">
    <w:name w:val="index heading"/>
    <w:basedOn w:val="11"/>
    <w:qFormat/>
    <w:pPr>
      <w:suppressLineNumbers/>
    </w:pPr>
    <w:rPr>
      <w:rFonts w:cs="Noto Sans Devanagari"/>
    </w:rPr>
  </w:style>
  <w:style w:type="paragraph" w:customStyle="1" w:styleId="11">
    <w:name w:val="Обычный1"/>
    <w:qFormat/>
    <w:rsid w:val="00FA42F5"/>
    <w:pPr>
      <w:ind w:firstLine="709"/>
      <w:jc w:val="both"/>
    </w:pPr>
    <w:rPr>
      <w:rFonts w:ascii="Times New Roman" w:eastAsia="Times New Roman" w:hAnsi="Times New Roman" w:cs="Times New Roman"/>
      <w:sz w:val="28"/>
      <w:szCs w:val="20"/>
      <w:lang w:eastAsia="ru-RU"/>
    </w:rPr>
  </w:style>
  <w:style w:type="paragraph" w:styleId="aff2">
    <w:name w:val="List Paragraph"/>
    <w:basedOn w:val="11"/>
    <w:link w:val="aff1"/>
    <w:qFormat/>
    <w:pPr>
      <w:ind w:left="720" w:firstLine="0"/>
    </w:pPr>
    <w:rPr>
      <w:rFonts w:ascii="Arial Unicode MS;Arial" w:eastAsia="Arial Unicode MS;Arial" w:hAnsi="Arial Unicode MS;Arial" w:cs="Arial Unicode MS;Arial"/>
      <w:color w:val="000000"/>
    </w:rPr>
  </w:style>
  <w:style w:type="paragraph" w:styleId="afd">
    <w:name w:val="Normal (Web)"/>
    <w:basedOn w:val="11"/>
    <w:link w:val="afc"/>
    <w:uiPriority w:val="99"/>
    <w:unhideWhenUsed/>
    <w:qFormat/>
    <w:rsid w:val="00FA42F5"/>
    <w:pPr>
      <w:spacing w:beforeAutospacing="1" w:afterAutospacing="1" w:line="300" w:lineRule="atLeast"/>
    </w:pPr>
  </w:style>
  <w:style w:type="paragraph" w:styleId="a6">
    <w:name w:val="Balloon Text"/>
    <w:basedOn w:val="11"/>
    <w:link w:val="a5"/>
    <w:unhideWhenUsed/>
    <w:qFormat/>
    <w:rsid w:val="00FA42F5"/>
    <w:rPr>
      <w:rFonts w:ascii="Segoe UI" w:hAnsi="Segoe UI" w:cs="Segoe UI"/>
      <w:sz w:val="18"/>
      <w:szCs w:val="18"/>
    </w:rPr>
  </w:style>
  <w:style w:type="paragraph" w:styleId="22">
    <w:name w:val="Body Text 2"/>
    <w:basedOn w:val="11"/>
    <w:link w:val="21"/>
    <w:uiPriority w:val="99"/>
    <w:qFormat/>
    <w:rsid w:val="00FA42F5"/>
    <w:pPr>
      <w:spacing w:after="120" w:line="480" w:lineRule="auto"/>
    </w:pPr>
  </w:style>
  <w:style w:type="paragraph" w:styleId="a8">
    <w:name w:val="footnote text"/>
    <w:basedOn w:val="11"/>
    <w:link w:val="a7"/>
    <w:uiPriority w:val="99"/>
    <w:rsid w:val="00FA42F5"/>
    <w:rPr>
      <w:rFonts w:ascii="Calibri" w:hAnsi="Calibri"/>
      <w:sz w:val="20"/>
    </w:rPr>
  </w:style>
  <w:style w:type="paragraph" w:customStyle="1" w:styleId="210">
    <w:name w:val="Средняя сетка 21"/>
    <w:uiPriority w:val="1"/>
    <w:qFormat/>
    <w:rsid w:val="00FA42F5"/>
    <w:rPr>
      <w:rFonts w:ascii="Letter Gothic" w:eastAsia="Times New Roman" w:hAnsi="Letter Gothic" w:cs="Arial Unicode MS"/>
      <w:sz w:val="28"/>
      <w:szCs w:val="24"/>
      <w:lang w:eastAsia="ru-RU"/>
    </w:rPr>
  </w:style>
  <w:style w:type="paragraph" w:customStyle="1" w:styleId="aff9">
    <w:name w:val="Колонтитул"/>
    <w:basedOn w:val="11"/>
    <w:qFormat/>
  </w:style>
  <w:style w:type="paragraph" w:styleId="ab">
    <w:name w:val="footer"/>
    <w:basedOn w:val="11"/>
    <w:link w:val="aa"/>
    <w:uiPriority w:val="99"/>
    <w:rsid w:val="00FA42F5"/>
    <w:pPr>
      <w:tabs>
        <w:tab w:val="center" w:pos="4677"/>
        <w:tab w:val="right" w:pos="9355"/>
      </w:tabs>
    </w:pPr>
  </w:style>
  <w:style w:type="paragraph" w:styleId="24">
    <w:name w:val="Body Text Indent 2"/>
    <w:basedOn w:val="11"/>
    <w:link w:val="23"/>
    <w:qFormat/>
    <w:rsid w:val="00FA42F5"/>
    <w:pPr>
      <w:widowControl w:val="0"/>
      <w:ind w:firstLine="720"/>
    </w:pPr>
  </w:style>
  <w:style w:type="paragraph" w:customStyle="1" w:styleId="western">
    <w:name w:val="western"/>
    <w:basedOn w:val="11"/>
    <w:qFormat/>
    <w:rsid w:val="00FA42F5"/>
    <w:pPr>
      <w:spacing w:beforeAutospacing="1" w:afterAutospacing="1"/>
    </w:pPr>
  </w:style>
  <w:style w:type="paragraph" w:customStyle="1" w:styleId="27">
    <w:name w:val="Îñíîâíîé òåêñò ñ îòñòóïîì 2"/>
    <w:basedOn w:val="11"/>
    <w:qFormat/>
    <w:rsid w:val="00FA42F5"/>
    <w:pPr>
      <w:spacing w:line="360" w:lineRule="auto"/>
      <w:ind w:firstLine="720"/>
      <w:jc w:val="center"/>
    </w:pPr>
    <w:rPr>
      <w:lang w:val="en-US"/>
    </w:rPr>
  </w:style>
  <w:style w:type="paragraph" w:styleId="32">
    <w:name w:val="Body Text Indent 3"/>
    <w:basedOn w:val="11"/>
    <w:link w:val="31"/>
    <w:qFormat/>
    <w:rsid w:val="00FA42F5"/>
    <w:pPr>
      <w:spacing w:after="120"/>
      <w:ind w:left="283" w:firstLine="0"/>
    </w:pPr>
    <w:rPr>
      <w:sz w:val="16"/>
      <w:szCs w:val="16"/>
    </w:rPr>
  </w:style>
  <w:style w:type="paragraph" w:styleId="af0">
    <w:name w:val="header"/>
    <w:basedOn w:val="11"/>
    <w:link w:val="af"/>
    <w:rsid w:val="00FA42F5"/>
    <w:pPr>
      <w:tabs>
        <w:tab w:val="center" w:pos="4677"/>
        <w:tab w:val="right" w:pos="9355"/>
      </w:tabs>
    </w:pPr>
    <w:rPr>
      <w:rFonts w:eastAsia="Calibri"/>
    </w:rPr>
  </w:style>
  <w:style w:type="paragraph" w:customStyle="1" w:styleId="Style3">
    <w:name w:val="Style3"/>
    <w:basedOn w:val="11"/>
    <w:uiPriority w:val="99"/>
    <w:qFormat/>
    <w:rsid w:val="00FA42F5"/>
    <w:pPr>
      <w:widowControl w:val="0"/>
    </w:pPr>
  </w:style>
  <w:style w:type="paragraph" w:styleId="34">
    <w:name w:val="Body Text 3"/>
    <w:basedOn w:val="11"/>
    <w:link w:val="33"/>
    <w:qFormat/>
    <w:rsid w:val="00FA42F5"/>
    <w:pPr>
      <w:spacing w:after="120"/>
    </w:pPr>
    <w:rPr>
      <w:sz w:val="16"/>
      <w:szCs w:val="16"/>
    </w:rPr>
  </w:style>
  <w:style w:type="paragraph" w:customStyle="1" w:styleId="Style6">
    <w:name w:val="Style6"/>
    <w:basedOn w:val="11"/>
    <w:uiPriority w:val="99"/>
    <w:qFormat/>
    <w:rsid w:val="00FA42F5"/>
    <w:pPr>
      <w:widowControl w:val="0"/>
    </w:pPr>
  </w:style>
  <w:style w:type="paragraph" w:customStyle="1" w:styleId="Style9">
    <w:name w:val="Style9"/>
    <w:basedOn w:val="11"/>
    <w:qFormat/>
    <w:rsid w:val="00FA42F5"/>
    <w:pPr>
      <w:widowControl w:val="0"/>
    </w:pPr>
  </w:style>
  <w:style w:type="paragraph" w:styleId="af2">
    <w:name w:val="Body Text Indent"/>
    <w:basedOn w:val="11"/>
    <w:link w:val="af1"/>
    <w:rsid w:val="00FA42F5"/>
    <w:pPr>
      <w:spacing w:after="120"/>
      <w:ind w:left="283" w:firstLine="0"/>
    </w:pPr>
  </w:style>
  <w:style w:type="paragraph" w:customStyle="1" w:styleId="affa">
    <w:name w:val="По умолчанию"/>
    <w:qFormat/>
    <w:rsid w:val="00FA42F5"/>
    <w:rPr>
      <w:rFonts w:ascii="Arial Unicode MS" w:eastAsia="Arial Unicode MS" w:hAnsi="Arial Unicode MS" w:cs="Arial Unicode MS"/>
      <w:color w:val="000000"/>
      <w:lang w:eastAsia="ru-RU"/>
    </w:rPr>
  </w:style>
  <w:style w:type="paragraph" w:customStyle="1" w:styleId="MultipleChoice">
    <w:name w:val="MultipleChoice"/>
    <w:basedOn w:val="11"/>
    <w:qFormat/>
    <w:rsid w:val="00FA42F5"/>
    <w:pPr>
      <w:tabs>
        <w:tab w:val="left" w:pos="-1440"/>
        <w:tab w:val="left" w:pos="-720"/>
        <w:tab w:val="left" w:pos="0"/>
        <w:tab w:val="left" w:pos="900"/>
        <w:tab w:val="left" w:pos="1620"/>
      </w:tabs>
      <w:ind w:left="1267" w:hanging="360"/>
    </w:pPr>
    <w:rPr>
      <w:spacing w:val="-3"/>
      <w:sz w:val="20"/>
      <w:lang w:val="en-US"/>
    </w:rPr>
  </w:style>
  <w:style w:type="paragraph" w:customStyle="1" w:styleId="Question">
    <w:name w:val="Question"/>
    <w:basedOn w:val="11"/>
    <w:qFormat/>
    <w:rsid w:val="00FA42F5"/>
    <w:pPr>
      <w:tabs>
        <w:tab w:val="left" w:pos="-2340"/>
        <w:tab w:val="left" w:pos="-1440"/>
        <w:tab w:val="left" w:pos="-720"/>
        <w:tab w:val="left" w:pos="0"/>
        <w:tab w:val="left" w:pos="1260"/>
        <w:tab w:val="left" w:pos="1620"/>
        <w:tab w:val="left" w:pos="1980"/>
      </w:tabs>
      <w:ind w:left="900" w:firstLine="0"/>
    </w:pPr>
    <w:rPr>
      <w:spacing w:val="-3"/>
      <w:sz w:val="20"/>
      <w:lang w:val="en-US"/>
    </w:rPr>
  </w:style>
  <w:style w:type="paragraph" w:customStyle="1" w:styleId="Answer">
    <w:name w:val="Answer"/>
    <w:basedOn w:val="11"/>
    <w:qFormat/>
    <w:rsid w:val="00FA42F5"/>
    <w:pPr>
      <w:tabs>
        <w:tab w:val="left" w:pos="-1440"/>
        <w:tab w:val="left" w:pos="-720"/>
        <w:tab w:val="left" w:pos="0"/>
        <w:tab w:val="left" w:pos="1800"/>
        <w:tab w:val="left" w:pos="2160"/>
        <w:tab w:val="left" w:pos="2520"/>
        <w:tab w:val="left" w:pos="2880"/>
      </w:tabs>
      <w:ind w:left="900" w:firstLine="0"/>
    </w:pPr>
    <w:rPr>
      <w:spacing w:val="-3"/>
      <w:sz w:val="20"/>
      <w:lang w:val="en-US"/>
    </w:rPr>
  </w:style>
  <w:style w:type="paragraph" w:customStyle="1" w:styleId="63">
    <w:name w:val="Основной текст63"/>
    <w:basedOn w:val="11"/>
    <w:link w:val="af5"/>
    <w:qFormat/>
    <w:rsid w:val="00FA42F5"/>
    <w:pPr>
      <w:shd w:val="clear" w:color="auto" w:fill="FFFFFF"/>
      <w:spacing w:before="420" w:after="420" w:line="0" w:lineRule="atLeast"/>
    </w:pPr>
    <w:rPr>
      <w:rFonts w:eastAsiaTheme="minorHAnsi"/>
      <w:spacing w:val="10"/>
      <w:sz w:val="25"/>
      <w:szCs w:val="25"/>
    </w:rPr>
  </w:style>
  <w:style w:type="paragraph" w:customStyle="1" w:styleId="Default">
    <w:name w:val="Default"/>
    <w:qFormat/>
    <w:rsid w:val="00FA42F5"/>
    <w:rPr>
      <w:rFonts w:ascii="Times New Roman" w:eastAsia="Times New Roman" w:hAnsi="Times New Roman" w:cs="Times New Roman"/>
      <w:color w:val="000000"/>
      <w:sz w:val="24"/>
      <w:szCs w:val="24"/>
      <w:lang w:eastAsia="ru-RU"/>
    </w:rPr>
  </w:style>
  <w:style w:type="paragraph" w:customStyle="1" w:styleId="16">
    <w:name w:val="Абзац списка1"/>
    <w:qFormat/>
    <w:rsid w:val="00FA42F5"/>
    <w:pPr>
      <w:ind w:left="720"/>
    </w:pPr>
    <w:rPr>
      <w:rFonts w:ascii="Arial Unicode MS" w:eastAsia="Arial Unicode MS" w:hAnsi="Arial Unicode MS" w:cs="Arial Unicode MS"/>
      <w:color w:val="000000"/>
      <w:sz w:val="24"/>
      <w:szCs w:val="24"/>
      <w:u w:color="000000"/>
      <w:lang w:eastAsia="ru-RU"/>
    </w:rPr>
  </w:style>
  <w:style w:type="paragraph" w:customStyle="1" w:styleId="affb">
    <w:name w:val="Верхн./нижн. кол."/>
    <w:qFormat/>
    <w:rsid w:val="00FA42F5"/>
    <w:pPr>
      <w:tabs>
        <w:tab w:val="right" w:pos="9020"/>
      </w:tabs>
    </w:pPr>
    <w:rPr>
      <w:rFonts w:ascii="Helvetica" w:eastAsia="Arial Unicode MS" w:hAnsi="Helvetica" w:cs="Arial Unicode MS"/>
      <w:color w:val="000000"/>
      <w:sz w:val="24"/>
      <w:szCs w:val="24"/>
      <w:lang w:eastAsia="ru-RU"/>
    </w:rPr>
  </w:style>
  <w:style w:type="paragraph" w:styleId="af8">
    <w:name w:val="Plain Text"/>
    <w:link w:val="af7"/>
    <w:uiPriority w:val="99"/>
    <w:qFormat/>
    <w:rsid w:val="00FA42F5"/>
    <w:rPr>
      <w:rFonts w:ascii="Helvetica" w:eastAsia="Arial Unicode MS" w:hAnsi="Helvetica" w:cs="Arial Unicode MS"/>
      <w:color w:val="000000"/>
      <w:lang w:eastAsia="ru-RU"/>
    </w:rPr>
  </w:style>
  <w:style w:type="paragraph" w:customStyle="1" w:styleId="1-11">
    <w:name w:val="Средняя заливка 1 - Акцент 11"/>
    <w:link w:val="1-1"/>
    <w:uiPriority w:val="1"/>
    <w:qFormat/>
    <w:rsid w:val="00FA42F5"/>
    <w:rPr>
      <w:rFonts w:eastAsia="Times New Roman" w:cs="Times New Roman"/>
      <w:lang w:eastAsia="ru-RU"/>
    </w:rPr>
  </w:style>
  <w:style w:type="paragraph" w:styleId="HTML0">
    <w:name w:val="HTML Preformatted"/>
    <w:basedOn w:val="11"/>
    <w:link w:val="HTML"/>
    <w:uiPriority w:val="99"/>
    <w:unhideWhenUsed/>
    <w:qFormat/>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paragraph" w:customStyle="1" w:styleId="-31">
    <w:name w:val="Таблица-сетка 31"/>
    <w:basedOn w:val="10"/>
    <w:next w:val="11"/>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7">
    <w:name w:val="toc 1"/>
    <w:basedOn w:val="11"/>
    <w:next w:val="11"/>
    <w:autoRedefine/>
    <w:uiPriority w:val="39"/>
    <w:rsid w:val="00FA42F5"/>
  </w:style>
  <w:style w:type="paragraph" w:styleId="28">
    <w:name w:val="toc 2"/>
    <w:basedOn w:val="11"/>
    <w:next w:val="11"/>
    <w:autoRedefine/>
    <w:uiPriority w:val="39"/>
    <w:rsid w:val="00CF7EA0"/>
    <w:pPr>
      <w:tabs>
        <w:tab w:val="right" w:leader="dot" w:pos="9339"/>
      </w:tabs>
    </w:pPr>
    <w:rPr>
      <w:shd w:val="clear" w:color="auto" w:fill="FFFFFF"/>
    </w:rPr>
  </w:style>
  <w:style w:type="paragraph" w:customStyle="1" w:styleId="affc">
    <w:name w:val="Îáû÷íûé"/>
    <w:qFormat/>
    <w:rsid w:val="00FA42F5"/>
    <w:rPr>
      <w:rFonts w:ascii="Arial" w:eastAsia="Times New Roman" w:hAnsi="Arial" w:cs="Times New Roman"/>
      <w:sz w:val="24"/>
      <w:szCs w:val="20"/>
      <w:lang w:eastAsia="ru-RU"/>
    </w:rPr>
  </w:style>
  <w:style w:type="paragraph" w:customStyle="1" w:styleId="29">
    <w:name w:val="Абзац списка2"/>
    <w:basedOn w:val="11"/>
    <w:qFormat/>
    <w:rsid w:val="00FA42F5"/>
    <w:pPr>
      <w:spacing w:line="360" w:lineRule="auto"/>
      <w:ind w:left="720"/>
      <w:contextualSpacing/>
    </w:pPr>
    <w:rPr>
      <w:rFonts w:eastAsia="Calibri"/>
      <w:szCs w:val="28"/>
    </w:rPr>
  </w:style>
  <w:style w:type="paragraph" w:styleId="35">
    <w:name w:val="toc 3"/>
    <w:basedOn w:val="11"/>
    <w:next w:val="11"/>
    <w:autoRedefine/>
    <w:uiPriority w:val="39"/>
    <w:rsid w:val="00FA42F5"/>
    <w:pPr>
      <w:ind w:left="480" w:hanging="480"/>
    </w:pPr>
  </w:style>
  <w:style w:type="paragraph" w:customStyle="1" w:styleId="1">
    <w:name w:val="Стиль1"/>
    <w:basedOn w:val="10"/>
    <w:link w:val="13"/>
    <w:qFormat/>
    <w:rsid w:val="00FA42F5"/>
    <w:pPr>
      <w:numPr>
        <w:numId w:val="5"/>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FA42F5"/>
    <w:pPr>
      <w:snapToGrid w:val="0"/>
      <w:spacing w:before="100" w:after="100"/>
    </w:pPr>
    <w:rPr>
      <w:rFonts w:ascii="Times New Roman" w:eastAsia="Times New Roman" w:hAnsi="Times New Roman" w:cs="Times New Roman"/>
      <w:sz w:val="24"/>
      <w:szCs w:val="20"/>
      <w:lang w:eastAsia="ru-RU"/>
    </w:rPr>
  </w:style>
  <w:style w:type="paragraph" w:customStyle="1" w:styleId="Style66">
    <w:name w:val="Style66"/>
    <w:basedOn w:val="11"/>
    <w:uiPriority w:val="99"/>
    <w:qFormat/>
    <w:rsid w:val="00FA42F5"/>
    <w:pPr>
      <w:widowControl w:val="0"/>
    </w:pPr>
    <w:rPr>
      <w:lang w:val="en-US"/>
    </w:rPr>
  </w:style>
  <w:style w:type="paragraph" w:customStyle="1" w:styleId="Style45">
    <w:name w:val="Style45"/>
    <w:basedOn w:val="11"/>
    <w:uiPriority w:val="99"/>
    <w:qFormat/>
    <w:rsid w:val="00FA42F5"/>
    <w:pPr>
      <w:widowControl w:val="0"/>
      <w:spacing w:line="485" w:lineRule="exact"/>
      <w:ind w:hanging="355"/>
    </w:pPr>
    <w:rPr>
      <w:lang w:val="en-US"/>
    </w:rPr>
  </w:style>
  <w:style w:type="paragraph" w:customStyle="1" w:styleId="a">
    <w:name w:val="Маркированный."/>
    <w:basedOn w:val="11"/>
    <w:qFormat/>
    <w:rsid w:val="00FA42F5"/>
    <w:pPr>
      <w:numPr>
        <w:numId w:val="6"/>
      </w:numPr>
    </w:pPr>
    <w:rPr>
      <w:rFonts w:eastAsia="Calibri"/>
    </w:rPr>
  </w:style>
  <w:style w:type="paragraph" w:customStyle="1" w:styleId="18">
    <w:name w:val="Текст1"/>
    <w:basedOn w:val="11"/>
    <w:qFormat/>
    <w:rsid w:val="00FA42F5"/>
    <w:rPr>
      <w:rFonts w:ascii="Courier New" w:hAnsi="Courier New"/>
      <w:sz w:val="20"/>
      <w:lang w:eastAsia="ar-SA"/>
    </w:rPr>
  </w:style>
  <w:style w:type="paragraph" w:customStyle="1" w:styleId="ListParagraph1">
    <w:name w:val="List Paragraph1"/>
    <w:basedOn w:val="11"/>
    <w:qFormat/>
    <w:rsid w:val="00FA42F5"/>
    <w:pPr>
      <w:spacing w:after="200" w:line="276" w:lineRule="auto"/>
      <w:ind w:left="720"/>
    </w:pPr>
    <w:rPr>
      <w:rFonts w:ascii="Calibri" w:hAnsi="Calibri"/>
    </w:rPr>
  </w:style>
  <w:style w:type="paragraph" w:customStyle="1" w:styleId="Normal1">
    <w:name w:val="Normal1"/>
    <w:qFormat/>
    <w:rsid w:val="00FA42F5"/>
    <w:pPr>
      <w:spacing w:before="100" w:after="100"/>
    </w:pPr>
    <w:rPr>
      <w:rFonts w:ascii="Times New Roman" w:eastAsia="Times New Roman" w:hAnsi="Times New Roman" w:cs="Times New Roman"/>
      <w:sz w:val="24"/>
      <w:szCs w:val="24"/>
      <w:lang w:eastAsia="ru-RU"/>
    </w:rPr>
  </w:style>
  <w:style w:type="paragraph" w:customStyle="1" w:styleId="2a">
    <w:name w:val="Текст2"/>
    <w:basedOn w:val="11"/>
    <w:qFormat/>
    <w:rsid w:val="00FA42F5"/>
    <w:rPr>
      <w:rFonts w:ascii="Courier New" w:hAnsi="Courier New"/>
      <w:sz w:val="20"/>
    </w:rPr>
  </w:style>
  <w:style w:type="paragraph" w:customStyle="1" w:styleId="FR3">
    <w:name w:val="FR3"/>
    <w:qFormat/>
    <w:rsid w:val="00FA42F5"/>
    <w:pPr>
      <w:widowControl w:val="0"/>
      <w:spacing w:before="440"/>
      <w:jc w:val="center"/>
    </w:pPr>
    <w:rPr>
      <w:rFonts w:ascii="Arial" w:eastAsia="Times New Roman" w:hAnsi="Arial" w:cs="Arial"/>
      <w:b/>
      <w:bCs/>
      <w:i/>
      <w:iCs/>
      <w:sz w:val="28"/>
      <w:szCs w:val="28"/>
      <w:lang w:eastAsia="ru-RU"/>
    </w:rPr>
  </w:style>
  <w:style w:type="paragraph" w:customStyle="1" w:styleId="affd">
    <w:name w:val="Цитаты"/>
    <w:basedOn w:val="11"/>
    <w:qFormat/>
    <w:rsid w:val="00FA42F5"/>
    <w:pPr>
      <w:spacing w:before="100" w:after="100"/>
      <w:ind w:left="360" w:right="360"/>
    </w:pPr>
    <w:rPr>
      <w:lang w:eastAsia="ar-SA"/>
    </w:rPr>
  </w:style>
  <w:style w:type="paragraph" w:customStyle="1" w:styleId="p1">
    <w:name w:val="p1"/>
    <w:basedOn w:val="11"/>
    <w:qFormat/>
    <w:rsid w:val="00FA42F5"/>
    <w:pPr>
      <w:spacing w:beforeAutospacing="1" w:afterAutospacing="1"/>
    </w:pPr>
  </w:style>
  <w:style w:type="paragraph" w:customStyle="1" w:styleId="Style208">
    <w:name w:val="Style208"/>
    <w:basedOn w:val="11"/>
    <w:qFormat/>
    <w:rsid w:val="00A37FE3"/>
    <w:pPr>
      <w:widowControl w:val="0"/>
      <w:spacing w:line="259" w:lineRule="exact"/>
      <w:ind w:firstLine="360"/>
    </w:pPr>
  </w:style>
  <w:style w:type="paragraph" w:styleId="aff0">
    <w:name w:val="annotation text"/>
    <w:basedOn w:val="11"/>
    <w:link w:val="aff"/>
    <w:semiHidden/>
    <w:qFormat/>
    <w:rsid w:val="00A37FE3"/>
    <w:pPr>
      <w:ind w:right="284" w:firstLine="357"/>
    </w:pPr>
    <w:rPr>
      <w:sz w:val="20"/>
    </w:rPr>
  </w:style>
  <w:style w:type="paragraph" w:customStyle="1" w:styleId="TableParagraph">
    <w:name w:val="Table Paragraph"/>
    <w:basedOn w:val="11"/>
    <w:uiPriority w:val="1"/>
    <w:qFormat/>
    <w:rsid w:val="00B363FB"/>
    <w:pPr>
      <w:widowControl w:val="0"/>
      <w:ind w:left="107"/>
    </w:pPr>
  </w:style>
  <w:style w:type="paragraph" w:customStyle="1" w:styleId="36">
    <w:name w:val="Абзац списка3"/>
    <w:basedOn w:val="11"/>
    <w:qFormat/>
    <w:rsid w:val="0026149B"/>
    <w:pPr>
      <w:spacing w:after="200" w:line="360" w:lineRule="auto"/>
      <w:ind w:left="720"/>
      <w:contextualSpacing/>
    </w:pPr>
    <w:rPr>
      <w:rFonts w:ascii="Calibri" w:hAnsi="Calibri"/>
    </w:rPr>
  </w:style>
  <w:style w:type="paragraph" w:customStyle="1" w:styleId="Style4">
    <w:name w:val="Style4"/>
    <w:basedOn w:val="11"/>
    <w:uiPriority w:val="99"/>
    <w:qFormat/>
    <w:rsid w:val="00DC587B"/>
    <w:pPr>
      <w:widowControl w:val="0"/>
      <w:spacing w:line="461" w:lineRule="exact"/>
      <w:ind w:firstLine="638"/>
    </w:pPr>
    <w:rPr>
      <w:rFonts w:ascii="Arial Narrow" w:eastAsiaTheme="minorEastAsia" w:hAnsi="Arial Narrow"/>
    </w:rPr>
  </w:style>
  <w:style w:type="paragraph" w:customStyle="1" w:styleId="ConsPlusNormal">
    <w:name w:val="ConsPlusNormal"/>
    <w:qFormat/>
    <w:rsid w:val="00DC587B"/>
    <w:pPr>
      <w:widowControl w:val="0"/>
      <w:ind w:firstLine="720"/>
    </w:pPr>
    <w:rPr>
      <w:rFonts w:ascii="Arial" w:eastAsia="Times New Roman" w:hAnsi="Arial" w:cs="Arial"/>
      <w:sz w:val="20"/>
      <w:szCs w:val="20"/>
      <w:lang w:eastAsia="ru-RU"/>
    </w:rPr>
  </w:style>
  <w:style w:type="paragraph" w:customStyle="1" w:styleId="xmsonormal">
    <w:name w:val="x_msonormal"/>
    <w:basedOn w:val="11"/>
    <w:qFormat/>
    <w:rsid w:val="00F96E94"/>
    <w:pPr>
      <w:spacing w:beforeAutospacing="1" w:afterAutospacing="1"/>
    </w:pPr>
  </w:style>
  <w:style w:type="paragraph" w:customStyle="1" w:styleId="xc11">
    <w:name w:val="x_c11"/>
    <w:basedOn w:val="11"/>
    <w:qFormat/>
    <w:rsid w:val="00F96E94"/>
    <w:pPr>
      <w:spacing w:beforeAutospacing="1" w:afterAutospacing="1"/>
    </w:pPr>
  </w:style>
  <w:style w:type="paragraph" w:customStyle="1" w:styleId="xc22">
    <w:name w:val="x_c22"/>
    <w:basedOn w:val="11"/>
    <w:qFormat/>
    <w:rsid w:val="00F96E94"/>
    <w:pPr>
      <w:spacing w:beforeAutospacing="1" w:afterAutospacing="1"/>
    </w:pPr>
  </w:style>
  <w:style w:type="paragraph" w:customStyle="1" w:styleId="xc5">
    <w:name w:val="x_c5"/>
    <w:basedOn w:val="11"/>
    <w:qFormat/>
    <w:rsid w:val="00F96E94"/>
    <w:pPr>
      <w:spacing w:beforeAutospacing="1" w:afterAutospacing="1"/>
    </w:pPr>
  </w:style>
  <w:style w:type="paragraph" w:customStyle="1" w:styleId="xc8">
    <w:name w:val="x_c8"/>
    <w:basedOn w:val="11"/>
    <w:qFormat/>
    <w:rsid w:val="00F96E94"/>
    <w:pPr>
      <w:spacing w:beforeAutospacing="1" w:afterAutospacing="1"/>
    </w:pPr>
  </w:style>
  <w:style w:type="paragraph" w:customStyle="1" w:styleId="xc14">
    <w:name w:val="x_c14"/>
    <w:basedOn w:val="11"/>
    <w:qFormat/>
    <w:rsid w:val="00F96E94"/>
    <w:pPr>
      <w:spacing w:beforeAutospacing="1" w:afterAutospacing="1"/>
    </w:pPr>
  </w:style>
  <w:style w:type="paragraph" w:customStyle="1" w:styleId="affe">
    <w:name w:val="Содержимое врезки"/>
    <w:basedOn w:val="11"/>
    <w:qFormat/>
  </w:style>
  <w:style w:type="numbering" w:customStyle="1" w:styleId="211">
    <w:name w:val="Список 21"/>
    <w:qFormat/>
    <w:rsid w:val="00FA42F5"/>
  </w:style>
  <w:style w:type="numbering" w:customStyle="1" w:styleId="List6">
    <w:name w:val="List 6"/>
    <w:qFormat/>
    <w:rsid w:val="00FA42F5"/>
  </w:style>
  <w:style w:type="numbering" w:customStyle="1" w:styleId="List14">
    <w:name w:val="List 14"/>
    <w:qFormat/>
    <w:rsid w:val="00FA42F5"/>
  </w:style>
  <w:style w:type="numbering" w:customStyle="1" w:styleId="List15">
    <w:name w:val="List 15"/>
    <w:qFormat/>
    <w:rsid w:val="00FA42F5"/>
  </w:style>
  <w:style w:type="numbering" w:customStyle="1" w:styleId="List24">
    <w:name w:val="List 24"/>
    <w:qFormat/>
    <w:rsid w:val="00FA42F5"/>
  </w:style>
  <w:style w:type="numbering" w:customStyle="1" w:styleId="List25">
    <w:name w:val="List 25"/>
    <w:qFormat/>
    <w:rsid w:val="00FA42F5"/>
  </w:style>
  <w:style w:type="numbering" w:customStyle="1" w:styleId="List27">
    <w:name w:val="List 27"/>
    <w:qFormat/>
    <w:rsid w:val="00FA42F5"/>
  </w:style>
  <w:style w:type="numbering" w:customStyle="1" w:styleId="List28">
    <w:name w:val="List 28"/>
    <w:qFormat/>
    <w:rsid w:val="00FA42F5"/>
  </w:style>
  <w:style w:type="numbering" w:customStyle="1" w:styleId="List29">
    <w:name w:val="List 29"/>
    <w:qFormat/>
    <w:rsid w:val="00FA42F5"/>
  </w:style>
  <w:style w:type="numbering" w:customStyle="1" w:styleId="51">
    <w:name w:val="Список 51"/>
    <w:qFormat/>
    <w:rsid w:val="00FA42F5"/>
  </w:style>
  <w:style w:type="numbering" w:customStyle="1" w:styleId="19">
    <w:name w:val="С числами1"/>
    <w:qFormat/>
    <w:rsid w:val="00FA42F5"/>
  </w:style>
  <w:style w:type="numbering" w:customStyle="1" w:styleId="WW8Num13">
    <w:name w:val="WW8Num13"/>
    <w:qFormat/>
  </w:style>
  <w:style w:type="table" w:styleId="afff">
    <w:name w:val="Table Grid"/>
    <w:basedOn w:val="a2"/>
    <w:uiPriority w:val="39"/>
    <w:rsid w:val="00FA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FA42F5"/>
    <w:rPr>
      <w:sz w:val="20"/>
      <w:szCs w:val="20"/>
      <w:lang w:eastAsia="ru-RU"/>
    </w:rPr>
    <w:tblPr>
      <w:tblCellMar>
        <w:top w:w="0" w:type="dxa"/>
        <w:left w:w="0" w:type="dxa"/>
        <w:bottom w:w="0" w:type="dxa"/>
        <w:right w:w="0" w:type="dxa"/>
      </w:tblCellMar>
    </w:tblPr>
  </w:style>
  <w:style w:type="table" w:styleId="2-1">
    <w:name w:val="Medium Grid 2 Accent 1"/>
    <w:basedOn w:val="a2"/>
    <w:uiPriority w:val="1"/>
    <w:rsid w:val="00FA42F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20">
    <w:name w:val="Medium Grid 1 Accent 2"/>
    <w:basedOn w:val="a2"/>
    <w:uiPriority w:val="34"/>
    <w:rsid w:val="00FA42F5"/>
    <w:rPr>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ED7D31" w:themeColor="accent2"/>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uptp.ru/" TargetMode="External"/><Relationship Id="rId13" Type="http://schemas.openxmlformats.org/officeDocument/2006/relationships/hyperlink" Target="http://sk.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br-russia.ru/" TargetMode="External"/><Relationship Id="rId12" Type="http://schemas.openxmlformats.org/officeDocument/2006/relationships/hyperlink" Target="https://maginnov.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ecretmag.ru/" TargetMode="External"/><Relationship Id="rId5" Type="http://schemas.openxmlformats.org/officeDocument/2006/relationships/footnotes" Target="footnotes.xml"/><Relationship Id="rId15" Type="http://schemas.openxmlformats.org/officeDocument/2006/relationships/hyperlink" Target="http://www.consultant.ru/" TargetMode="External"/><Relationship Id="rId10" Type="http://schemas.openxmlformats.org/officeDocument/2006/relationships/hyperlink" Target="http://info.e-c-m.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evriz.ru/"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29</Pages>
  <Words>6662</Words>
  <Characters>37975</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dc:description/>
  <cp:lastModifiedBy>Клопот Светлана Анатольевна</cp:lastModifiedBy>
  <cp:revision>14</cp:revision>
  <cp:lastPrinted>2022-12-23T07:08:00Z</cp:lastPrinted>
  <dcterms:created xsi:type="dcterms:W3CDTF">2022-12-11T14:14:00Z</dcterms:created>
  <dcterms:modified xsi:type="dcterms:W3CDTF">2023-03-07T08:57:00Z</dcterms:modified>
  <dc:language>ru-RU</dc:language>
</cp:coreProperties>
</file>